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Times New Roman" w:hAnsi="Times New Roman" w:eastAsia="仿宋" w:cs="仿宋"/>
          <w:sz w:val="21"/>
          <w:szCs w:val="21"/>
          <w:lang w:val="en-US" w:eastAsia="zh-CN"/>
        </w:rPr>
      </w:pPr>
      <w:r>
        <w:rPr>
          <w:rFonts w:hint="eastAsia" w:ascii="Times New Roman" w:hAnsi="Times New Roman" w:eastAsia="仿宋" w:cs="仿宋"/>
          <w:sz w:val="21"/>
          <w:szCs w:val="21"/>
          <w:lang w:val="en-US" w:eastAsia="zh-CN"/>
        </w:rPr>
        <w:t>附件：</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仿宋" w:cs="仿宋"/>
          <w:b/>
          <w:bCs/>
          <w:sz w:val="36"/>
          <w:szCs w:val="36"/>
          <w:lang w:val="en-US" w:eastAsia="zh-CN"/>
        </w:rPr>
      </w:pPr>
      <w:r>
        <w:rPr>
          <w:rFonts w:hint="eastAsia" w:ascii="Times New Roman" w:hAnsi="Times New Roman" w:eastAsia="仿宋" w:cs="仿宋"/>
          <w:b/>
          <w:bCs/>
          <w:sz w:val="36"/>
          <w:szCs w:val="36"/>
          <w:lang w:val="en-US" w:eastAsia="zh-CN"/>
        </w:rPr>
        <w:t>第七届中国医疗器械供应链年会</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仿宋" w:cs="仿宋"/>
          <w:sz w:val="21"/>
          <w:szCs w:val="21"/>
          <w:lang w:val="en-US" w:eastAsia="zh-CN"/>
        </w:rPr>
      </w:pPr>
      <w:r>
        <w:rPr>
          <w:rFonts w:hint="eastAsia" w:ascii="Times New Roman" w:hAnsi="Times New Roman" w:eastAsia="仿宋" w:cs="仿宋"/>
          <w:b/>
          <w:bCs/>
          <w:sz w:val="36"/>
          <w:szCs w:val="36"/>
          <w:lang w:val="en-US" w:eastAsia="zh-CN"/>
        </w:rPr>
        <w:t>参会回执</w:t>
      </w:r>
    </w:p>
    <w:tbl>
      <w:tblPr>
        <w:tblStyle w:val="3"/>
        <w:tblW w:w="96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9"/>
        <w:gridCol w:w="1394"/>
        <w:gridCol w:w="1449"/>
        <w:gridCol w:w="1606"/>
        <w:gridCol w:w="1711"/>
        <w:gridCol w:w="849"/>
        <w:gridCol w:w="708"/>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1259" w:type="dxa"/>
            <w:vAlign w:val="center"/>
          </w:tcPr>
          <w:p>
            <w:pPr>
              <w:jc w:val="center"/>
              <w:rPr>
                <w:rFonts w:hint="eastAsia" w:ascii="Times New Roman" w:hAnsi="Times New Roman" w:eastAsia="仿宋" w:cs="仿宋"/>
                <w:sz w:val="21"/>
                <w:szCs w:val="21"/>
                <w:vertAlign w:val="baseline"/>
                <w:lang w:val="en-US" w:eastAsia="zh-CN"/>
              </w:rPr>
            </w:pPr>
            <w:r>
              <w:rPr>
                <w:rFonts w:hint="eastAsia" w:ascii="Times New Roman" w:hAnsi="Times New Roman" w:eastAsia="仿宋" w:cs="仿宋"/>
                <w:sz w:val="21"/>
                <w:szCs w:val="21"/>
                <w:vertAlign w:val="baseline"/>
                <w:lang w:val="en-US" w:eastAsia="zh-CN"/>
              </w:rPr>
              <w:t>单位名称</w:t>
            </w:r>
          </w:p>
          <w:p>
            <w:pPr>
              <w:jc w:val="center"/>
              <w:rPr>
                <w:rFonts w:hint="eastAsia" w:ascii="Times New Roman" w:hAnsi="Times New Roman" w:eastAsia="仿宋" w:cs="仿宋"/>
                <w:sz w:val="21"/>
                <w:szCs w:val="21"/>
                <w:vertAlign w:val="baseline"/>
                <w:lang w:val="en-US" w:eastAsia="zh-CN"/>
              </w:rPr>
            </w:pPr>
            <w:r>
              <w:rPr>
                <w:rFonts w:hint="eastAsia" w:ascii="Times New Roman" w:hAnsi="Times New Roman" w:eastAsia="仿宋" w:cs="仿宋"/>
                <w:sz w:val="21"/>
                <w:szCs w:val="21"/>
                <w:vertAlign w:val="baseline"/>
                <w:lang w:val="en-US" w:eastAsia="zh-CN"/>
              </w:rPr>
              <w:t>（盖章）</w:t>
            </w:r>
          </w:p>
        </w:tc>
        <w:tc>
          <w:tcPr>
            <w:tcW w:w="8437" w:type="dxa"/>
            <w:gridSpan w:val="7"/>
            <w:vAlign w:val="center"/>
          </w:tcPr>
          <w:p>
            <w:pPr>
              <w:jc w:val="center"/>
              <w:rPr>
                <w:rFonts w:hint="eastAsia" w:ascii="Times New Roman" w:hAnsi="Times New Roman"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1259" w:type="dxa"/>
            <w:vAlign w:val="center"/>
          </w:tcPr>
          <w:p>
            <w:pPr>
              <w:jc w:val="center"/>
              <w:rPr>
                <w:rFonts w:hint="eastAsia" w:ascii="Times New Roman" w:hAnsi="Times New Roman" w:eastAsia="仿宋" w:cs="仿宋"/>
                <w:sz w:val="21"/>
                <w:szCs w:val="21"/>
                <w:vertAlign w:val="baseline"/>
                <w:lang w:val="en-US" w:eastAsia="zh-CN"/>
              </w:rPr>
            </w:pPr>
            <w:r>
              <w:rPr>
                <w:rFonts w:hint="eastAsia" w:ascii="Times New Roman" w:hAnsi="Times New Roman" w:eastAsia="仿宋" w:cs="仿宋"/>
                <w:sz w:val="21"/>
                <w:szCs w:val="21"/>
                <w:vertAlign w:val="baseline"/>
                <w:lang w:val="en-US" w:eastAsia="zh-CN"/>
              </w:rPr>
              <w:t>填表人</w:t>
            </w:r>
          </w:p>
        </w:tc>
        <w:tc>
          <w:tcPr>
            <w:tcW w:w="1394" w:type="dxa"/>
            <w:vAlign w:val="center"/>
          </w:tcPr>
          <w:p>
            <w:pPr>
              <w:jc w:val="center"/>
              <w:rPr>
                <w:rFonts w:hint="eastAsia" w:ascii="Times New Roman" w:hAnsi="Times New Roman" w:eastAsia="仿宋" w:cs="仿宋"/>
                <w:sz w:val="21"/>
                <w:szCs w:val="21"/>
                <w:vertAlign w:val="baseline"/>
                <w:lang w:val="en-US" w:eastAsia="zh-CN"/>
              </w:rPr>
            </w:pPr>
          </w:p>
        </w:tc>
        <w:tc>
          <w:tcPr>
            <w:tcW w:w="1449" w:type="dxa"/>
            <w:vAlign w:val="center"/>
          </w:tcPr>
          <w:p>
            <w:pPr>
              <w:jc w:val="center"/>
              <w:rPr>
                <w:rFonts w:hint="eastAsia" w:ascii="Times New Roman" w:hAnsi="Times New Roman" w:eastAsia="仿宋" w:cs="仿宋"/>
                <w:sz w:val="21"/>
                <w:szCs w:val="21"/>
                <w:vertAlign w:val="baseline"/>
                <w:lang w:val="en-US" w:eastAsia="zh-CN"/>
              </w:rPr>
            </w:pPr>
            <w:r>
              <w:rPr>
                <w:rFonts w:hint="eastAsia" w:ascii="Times New Roman" w:hAnsi="Times New Roman" w:eastAsia="仿宋" w:cs="仿宋"/>
                <w:sz w:val="21"/>
                <w:szCs w:val="21"/>
                <w:vertAlign w:val="baseline"/>
                <w:lang w:val="en-US" w:eastAsia="zh-CN"/>
              </w:rPr>
              <w:t>联系电话</w:t>
            </w:r>
          </w:p>
        </w:tc>
        <w:tc>
          <w:tcPr>
            <w:tcW w:w="1606" w:type="dxa"/>
            <w:vAlign w:val="center"/>
          </w:tcPr>
          <w:p>
            <w:pPr>
              <w:jc w:val="center"/>
              <w:rPr>
                <w:rFonts w:hint="eastAsia" w:ascii="Times New Roman" w:hAnsi="Times New Roman" w:eastAsia="仿宋" w:cs="仿宋"/>
                <w:sz w:val="21"/>
                <w:szCs w:val="21"/>
                <w:vertAlign w:val="baseline"/>
                <w:lang w:val="en-US" w:eastAsia="zh-CN"/>
              </w:rPr>
            </w:pPr>
          </w:p>
        </w:tc>
        <w:tc>
          <w:tcPr>
            <w:tcW w:w="1711" w:type="dxa"/>
            <w:vAlign w:val="center"/>
          </w:tcPr>
          <w:p>
            <w:pPr>
              <w:jc w:val="center"/>
              <w:rPr>
                <w:rFonts w:hint="default" w:ascii="Times New Roman" w:hAnsi="Times New Roman" w:eastAsia="仿宋" w:cs="仿宋"/>
                <w:sz w:val="21"/>
                <w:szCs w:val="21"/>
                <w:vertAlign w:val="baseline"/>
                <w:lang w:val="en-US" w:eastAsia="zh-CN"/>
              </w:rPr>
            </w:pPr>
            <w:r>
              <w:rPr>
                <w:rFonts w:hint="eastAsia" w:ascii="Times New Roman" w:hAnsi="Times New Roman" w:eastAsia="仿宋" w:cs="仿宋"/>
                <w:sz w:val="21"/>
                <w:szCs w:val="21"/>
                <w:vertAlign w:val="baseline"/>
                <w:lang w:val="en-US" w:eastAsia="zh-CN"/>
              </w:rPr>
              <w:t>邮箱</w:t>
            </w:r>
          </w:p>
        </w:tc>
        <w:tc>
          <w:tcPr>
            <w:tcW w:w="2277" w:type="dxa"/>
            <w:gridSpan w:val="3"/>
            <w:vAlign w:val="center"/>
          </w:tcPr>
          <w:p>
            <w:pPr>
              <w:jc w:val="center"/>
              <w:rPr>
                <w:rFonts w:hint="eastAsia" w:ascii="Times New Roman" w:hAnsi="Times New Roman"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9696" w:type="dxa"/>
            <w:gridSpan w:val="8"/>
            <w:vAlign w:val="center"/>
          </w:tcPr>
          <w:p>
            <w:pPr>
              <w:jc w:val="left"/>
              <w:rPr>
                <w:rFonts w:hint="eastAsia" w:ascii="Times New Roman" w:hAnsi="Times New Roman" w:eastAsia="仿宋" w:cs="仿宋"/>
                <w:sz w:val="21"/>
                <w:szCs w:val="21"/>
                <w:vertAlign w:val="baseline"/>
                <w:lang w:val="en-US" w:eastAsia="zh-CN"/>
              </w:rPr>
            </w:pPr>
            <w:r>
              <w:rPr>
                <w:rFonts w:hint="eastAsia" w:ascii="Times New Roman" w:hAnsi="Times New Roman" w:eastAsia="仿宋" w:cs="仿宋"/>
                <w:sz w:val="21"/>
                <w:szCs w:val="21"/>
                <w:vertAlign w:val="baseline"/>
                <w:lang w:val="en-US" w:eastAsia="zh-CN"/>
              </w:rPr>
              <w:t>参会人员信息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259" w:type="dxa"/>
            <w:vAlign w:val="center"/>
          </w:tcPr>
          <w:p>
            <w:pPr>
              <w:jc w:val="center"/>
              <w:rPr>
                <w:rFonts w:hint="eastAsia" w:ascii="Times New Roman" w:hAnsi="Times New Roman" w:eastAsia="仿宋" w:cs="仿宋"/>
                <w:sz w:val="21"/>
                <w:szCs w:val="21"/>
                <w:vertAlign w:val="baseline"/>
                <w:lang w:val="en-US" w:eastAsia="zh-CN"/>
              </w:rPr>
            </w:pPr>
            <w:r>
              <w:rPr>
                <w:rFonts w:hint="eastAsia" w:ascii="Times New Roman" w:hAnsi="Times New Roman" w:eastAsia="仿宋" w:cs="仿宋"/>
                <w:sz w:val="21"/>
                <w:szCs w:val="21"/>
                <w:vertAlign w:val="baseline"/>
                <w:lang w:val="en-US" w:eastAsia="zh-CN"/>
              </w:rPr>
              <w:t>姓名</w:t>
            </w:r>
          </w:p>
        </w:tc>
        <w:tc>
          <w:tcPr>
            <w:tcW w:w="1394" w:type="dxa"/>
            <w:vAlign w:val="center"/>
          </w:tcPr>
          <w:p>
            <w:pPr>
              <w:jc w:val="center"/>
              <w:rPr>
                <w:rFonts w:hint="eastAsia" w:ascii="Times New Roman" w:hAnsi="Times New Roman" w:eastAsia="仿宋" w:cs="仿宋"/>
                <w:sz w:val="21"/>
                <w:szCs w:val="21"/>
                <w:vertAlign w:val="baseline"/>
                <w:lang w:val="en-US" w:eastAsia="zh-CN"/>
              </w:rPr>
            </w:pPr>
            <w:r>
              <w:rPr>
                <w:rFonts w:hint="eastAsia" w:ascii="Times New Roman" w:hAnsi="Times New Roman" w:eastAsia="仿宋" w:cs="仿宋"/>
                <w:sz w:val="21"/>
                <w:szCs w:val="21"/>
                <w:vertAlign w:val="baseline"/>
                <w:lang w:val="en-US" w:eastAsia="zh-CN"/>
              </w:rPr>
              <w:t>部门及职务</w:t>
            </w:r>
          </w:p>
        </w:tc>
        <w:tc>
          <w:tcPr>
            <w:tcW w:w="1449" w:type="dxa"/>
            <w:vAlign w:val="center"/>
          </w:tcPr>
          <w:p>
            <w:pPr>
              <w:jc w:val="center"/>
              <w:rPr>
                <w:rFonts w:hint="eastAsia" w:ascii="Times New Roman" w:hAnsi="Times New Roman" w:eastAsia="仿宋" w:cs="仿宋"/>
                <w:sz w:val="21"/>
                <w:szCs w:val="21"/>
                <w:vertAlign w:val="baseline"/>
                <w:lang w:val="en-US" w:eastAsia="zh-CN"/>
              </w:rPr>
            </w:pPr>
            <w:r>
              <w:rPr>
                <w:rFonts w:hint="eastAsia" w:ascii="Times New Roman" w:hAnsi="Times New Roman" w:eastAsia="仿宋" w:cs="仿宋"/>
                <w:sz w:val="21"/>
                <w:szCs w:val="21"/>
                <w:vertAlign w:val="baseline"/>
                <w:lang w:val="en-US" w:eastAsia="zh-CN"/>
              </w:rPr>
              <w:t>办公电话</w:t>
            </w:r>
          </w:p>
        </w:tc>
        <w:tc>
          <w:tcPr>
            <w:tcW w:w="1606" w:type="dxa"/>
            <w:vAlign w:val="center"/>
          </w:tcPr>
          <w:p>
            <w:pPr>
              <w:jc w:val="center"/>
              <w:rPr>
                <w:rFonts w:hint="eastAsia" w:ascii="Times New Roman" w:hAnsi="Times New Roman" w:eastAsia="仿宋" w:cs="仿宋"/>
                <w:sz w:val="21"/>
                <w:szCs w:val="21"/>
                <w:vertAlign w:val="baseline"/>
                <w:lang w:val="en-US" w:eastAsia="zh-CN"/>
              </w:rPr>
            </w:pPr>
            <w:r>
              <w:rPr>
                <w:rFonts w:hint="eastAsia" w:ascii="Times New Roman" w:hAnsi="Times New Roman" w:eastAsia="仿宋" w:cs="仿宋"/>
                <w:sz w:val="21"/>
                <w:szCs w:val="21"/>
                <w:vertAlign w:val="baseline"/>
                <w:lang w:val="en-US" w:eastAsia="zh-CN"/>
              </w:rPr>
              <w:t>手机</w:t>
            </w:r>
          </w:p>
        </w:tc>
        <w:tc>
          <w:tcPr>
            <w:tcW w:w="1711" w:type="dxa"/>
            <w:vAlign w:val="center"/>
          </w:tcPr>
          <w:p>
            <w:pPr>
              <w:jc w:val="center"/>
              <w:rPr>
                <w:rFonts w:hint="eastAsia" w:ascii="Times New Roman" w:hAnsi="Times New Roman" w:eastAsia="仿宋" w:cs="仿宋"/>
                <w:sz w:val="21"/>
                <w:szCs w:val="21"/>
                <w:vertAlign w:val="baseline"/>
                <w:lang w:val="en-US" w:eastAsia="zh-CN"/>
              </w:rPr>
            </w:pPr>
            <w:r>
              <w:rPr>
                <w:rFonts w:hint="eastAsia" w:ascii="Times New Roman" w:hAnsi="Times New Roman" w:eastAsia="仿宋" w:cs="仿宋"/>
                <w:sz w:val="21"/>
                <w:szCs w:val="21"/>
                <w:vertAlign w:val="baseline"/>
                <w:lang w:val="en-US" w:eastAsia="zh-CN"/>
              </w:rPr>
              <w:t>邮箱</w:t>
            </w:r>
          </w:p>
        </w:tc>
        <w:tc>
          <w:tcPr>
            <w:tcW w:w="849" w:type="dxa"/>
            <w:vAlign w:val="center"/>
          </w:tcPr>
          <w:p>
            <w:pPr>
              <w:jc w:val="center"/>
              <w:rPr>
                <w:rFonts w:hint="eastAsia" w:ascii="Times New Roman" w:hAnsi="Times New Roman" w:eastAsia="仿宋" w:cs="仿宋"/>
                <w:kern w:val="2"/>
                <w:sz w:val="21"/>
                <w:szCs w:val="21"/>
                <w:vertAlign w:val="baseline"/>
                <w:lang w:val="en-US" w:eastAsia="zh-CN" w:bidi="ar-SA"/>
              </w:rPr>
            </w:pPr>
            <w:r>
              <w:rPr>
                <w:rFonts w:hint="eastAsia" w:ascii="Times New Roman" w:hAnsi="Times New Roman" w:eastAsia="仿宋" w:cs="仿宋"/>
                <w:sz w:val="21"/>
                <w:szCs w:val="21"/>
                <w:vertAlign w:val="baseline"/>
                <w:lang w:val="en-US" w:eastAsia="zh-CN"/>
              </w:rPr>
              <w:t>理事会</w:t>
            </w:r>
          </w:p>
        </w:tc>
        <w:tc>
          <w:tcPr>
            <w:tcW w:w="708" w:type="dxa"/>
            <w:vAlign w:val="center"/>
          </w:tcPr>
          <w:p>
            <w:pPr>
              <w:jc w:val="center"/>
              <w:rPr>
                <w:rFonts w:hint="default" w:ascii="Times New Roman" w:hAnsi="Times New Roman" w:eastAsia="仿宋" w:cs="仿宋"/>
                <w:kern w:val="2"/>
                <w:sz w:val="21"/>
                <w:szCs w:val="21"/>
                <w:vertAlign w:val="baseline"/>
                <w:lang w:val="en-US" w:eastAsia="zh-CN" w:bidi="ar-SA"/>
              </w:rPr>
            </w:pPr>
            <w:r>
              <w:rPr>
                <w:rFonts w:hint="eastAsia" w:ascii="Times New Roman" w:hAnsi="Times New Roman" w:eastAsia="仿宋" w:cs="仿宋"/>
                <w:sz w:val="21"/>
                <w:szCs w:val="21"/>
                <w:vertAlign w:val="baseline"/>
                <w:lang w:val="en-US" w:eastAsia="zh-CN"/>
              </w:rPr>
              <w:t>欢迎晚宴</w:t>
            </w:r>
          </w:p>
        </w:tc>
        <w:tc>
          <w:tcPr>
            <w:tcW w:w="720" w:type="dxa"/>
            <w:vAlign w:val="center"/>
          </w:tcPr>
          <w:p>
            <w:pPr>
              <w:jc w:val="center"/>
              <w:rPr>
                <w:rFonts w:hint="default" w:ascii="Times New Roman" w:hAnsi="Times New Roman" w:eastAsia="仿宋" w:cs="仿宋"/>
                <w:kern w:val="2"/>
                <w:sz w:val="21"/>
                <w:szCs w:val="21"/>
                <w:vertAlign w:val="baseline"/>
                <w:lang w:val="en-US" w:eastAsia="zh-CN" w:bidi="ar-SA"/>
              </w:rPr>
            </w:pPr>
            <w:r>
              <w:rPr>
                <w:rFonts w:hint="eastAsia" w:ascii="Times New Roman" w:hAnsi="Times New Roman" w:eastAsia="仿宋" w:cs="仿宋"/>
                <w:sz w:val="21"/>
                <w:szCs w:val="21"/>
                <w:vertAlign w:val="baseline"/>
                <w:lang w:val="en-US" w:eastAsia="zh-CN"/>
              </w:rPr>
              <w:t>答谢晚宴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259" w:type="dxa"/>
            <w:vAlign w:val="center"/>
          </w:tcPr>
          <w:p>
            <w:pPr>
              <w:jc w:val="both"/>
              <w:rPr>
                <w:rFonts w:hint="default" w:ascii="Times New Roman" w:hAnsi="Times New Roman" w:eastAsia="仿宋" w:cs="仿宋"/>
                <w:color w:val="FF0000"/>
                <w:sz w:val="21"/>
                <w:szCs w:val="21"/>
                <w:vertAlign w:val="baseline"/>
                <w:lang w:val="en-US" w:eastAsia="zh-CN"/>
              </w:rPr>
            </w:pPr>
          </w:p>
        </w:tc>
        <w:tc>
          <w:tcPr>
            <w:tcW w:w="1394" w:type="dxa"/>
            <w:vAlign w:val="center"/>
          </w:tcPr>
          <w:p>
            <w:pPr>
              <w:jc w:val="both"/>
              <w:rPr>
                <w:rFonts w:hint="default" w:ascii="Times New Roman" w:hAnsi="Times New Roman" w:eastAsia="仿宋" w:cs="仿宋"/>
                <w:color w:val="FF0000"/>
                <w:sz w:val="21"/>
                <w:szCs w:val="21"/>
                <w:vertAlign w:val="baseline"/>
                <w:lang w:val="en-US" w:eastAsia="zh-CN"/>
              </w:rPr>
            </w:pPr>
          </w:p>
        </w:tc>
        <w:tc>
          <w:tcPr>
            <w:tcW w:w="1449" w:type="dxa"/>
            <w:vAlign w:val="center"/>
          </w:tcPr>
          <w:p>
            <w:pPr>
              <w:jc w:val="both"/>
              <w:rPr>
                <w:rFonts w:hint="default" w:ascii="Times New Roman" w:hAnsi="Times New Roman" w:eastAsia="仿宋" w:cs="仿宋"/>
                <w:color w:val="FF0000"/>
                <w:sz w:val="21"/>
                <w:szCs w:val="21"/>
                <w:vertAlign w:val="baseline"/>
                <w:lang w:val="en-US" w:eastAsia="zh-CN"/>
              </w:rPr>
            </w:pPr>
          </w:p>
        </w:tc>
        <w:tc>
          <w:tcPr>
            <w:tcW w:w="1606" w:type="dxa"/>
            <w:vAlign w:val="center"/>
          </w:tcPr>
          <w:p>
            <w:pPr>
              <w:jc w:val="both"/>
              <w:rPr>
                <w:rFonts w:hint="default" w:ascii="Times New Roman" w:hAnsi="Times New Roman" w:eastAsia="仿宋" w:cs="仿宋"/>
                <w:color w:val="FF0000"/>
                <w:sz w:val="21"/>
                <w:szCs w:val="21"/>
                <w:vertAlign w:val="baseline"/>
                <w:lang w:val="en-US" w:eastAsia="zh-CN"/>
              </w:rPr>
            </w:pPr>
          </w:p>
        </w:tc>
        <w:tc>
          <w:tcPr>
            <w:tcW w:w="1711" w:type="dxa"/>
            <w:vAlign w:val="center"/>
          </w:tcPr>
          <w:p>
            <w:pPr>
              <w:jc w:val="both"/>
              <w:rPr>
                <w:rFonts w:hint="default" w:ascii="Times New Roman" w:hAnsi="Times New Roman" w:eastAsia="仿宋" w:cs="仿宋"/>
                <w:color w:val="FF0000"/>
                <w:sz w:val="21"/>
                <w:szCs w:val="21"/>
                <w:vertAlign w:val="baseline"/>
                <w:lang w:val="en-US" w:eastAsia="zh-CN"/>
              </w:rPr>
            </w:pPr>
          </w:p>
        </w:tc>
        <w:tc>
          <w:tcPr>
            <w:tcW w:w="849" w:type="dxa"/>
            <w:vAlign w:val="center"/>
          </w:tcPr>
          <w:p>
            <w:pPr>
              <w:jc w:val="center"/>
              <w:rPr>
                <w:rFonts w:hint="eastAsia" w:ascii="Times New Roman" w:hAnsi="Times New Roman" w:eastAsia="仿宋" w:cs="仿宋"/>
                <w:color w:val="FF0000"/>
                <w:kern w:val="2"/>
                <w:sz w:val="21"/>
                <w:szCs w:val="21"/>
                <w:vertAlign w:val="baseline"/>
                <w:lang w:val="en-US" w:eastAsia="zh-CN" w:bidi="ar-SA"/>
              </w:rPr>
            </w:pPr>
            <w:r>
              <w:rPr>
                <w:rFonts w:hint="eastAsia" w:ascii="Times New Roman" w:hAnsi="Times New Roman" w:eastAsia="仿宋" w:cs="仿宋"/>
                <w:color w:val="FF0000"/>
                <w:sz w:val="21"/>
                <w:szCs w:val="21"/>
                <w:vertAlign w:val="baseline"/>
                <w:lang w:val="en-US" w:eastAsia="zh-CN"/>
              </w:rPr>
              <w:t>是/否</w:t>
            </w:r>
          </w:p>
        </w:tc>
        <w:tc>
          <w:tcPr>
            <w:tcW w:w="708" w:type="dxa"/>
            <w:vAlign w:val="center"/>
          </w:tcPr>
          <w:p>
            <w:pPr>
              <w:jc w:val="center"/>
              <w:rPr>
                <w:rFonts w:hint="eastAsia" w:ascii="Times New Roman" w:hAnsi="Times New Roman" w:eastAsia="仿宋" w:cs="仿宋"/>
                <w:color w:val="FF0000"/>
                <w:kern w:val="2"/>
                <w:sz w:val="21"/>
                <w:szCs w:val="21"/>
                <w:vertAlign w:val="baseline"/>
                <w:lang w:val="en-US" w:eastAsia="zh-CN" w:bidi="ar-SA"/>
              </w:rPr>
            </w:pPr>
            <w:r>
              <w:rPr>
                <w:rFonts w:hint="eastAsia" w:ascii="Times New Roman" w:hAnsi="Times New Roman" w:eastAsia="仿宋" w:cs="仿宋"/>
                <w:color w:val="FF0000"/>
                <w:sz w:val="21"/>
                <w:szCs w:val="21"/>
                <w:vertAlign w:val="baseline"/>
                <w:lang w:val="en-US" w:eastAsia="zh-CN"/>
              </w:rPr>
              <w:t>是/否</w:t>
            </w:r>
          </w:p>
        </w:tc>
        <w:tc>
          <w:tcPr>
            <w:tcW w:w="720" w:type="dxa"/>
            <w:vAlign w:val="center"/>
          </w:tcPr>
          <w:p>
            <w:pPr>
              <w:jc w:val="center"/>
              <w:rPr>
                <w:rFonts w:hint="default" w:ascii="Times New Roman" w:hAnsi="Times New Roman" w:eastAsia="仿宋" w:cs="仿宋"/>
                <w:color w:val="FF0000"/>
                <w:kern w:val="2"/>
                <w:sz w:val="21"/>
                <w:szCs w:val="21"/>
                <w:vertAlign w:val="baseline"/>
                <w:lang w:val="en-US" w:eastAsia="zh-CN" w:bidi="ar-SA"/>
              </w:rPr>
            </w:pPr>
            <w:r>
              <w:rPr>
                <w:rFonts w:hint="eastAsia" w:ascii="Times New Roman" w:hAnsi="Times New Roman" w:eastAsia="仿宋" w:cs="仿宋"/>
                <w:color w:val="FF0000"/>
                <w:sz w:val="21"/>
                <w:szCs w:val="21"/>
                <w:vertAlign w:val="baseline"/>
                <w:lang w:val="en-US" w:eastAsia="zh-CN"/>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1259" w:type="dxa"/>
            <w:vAlign w:val="center"/>
          </w:tcPr>
          <w:p>
            <w:pPr>
              <w:jc w:val="center"/>
              <w:rPr>
                <w:rFonts w:hint="eastAsia" w:ascii="Times New Roman" w:hAnsi="Times New Roman" w:eastAsia="仿宋" w:cs="仿宋"/>
                <w:sz w:val="21"/>
                <w:szCs w:val="21"/>
                <w:vertAlign w:val="baseline"/>
                <w:lang w:val="en-US" w:eastAsia="zh-CN"/>
              </w:rPr>
            </w:pPr>
          </w:p>
        </w:tc>
        <w:tc>
          <w:tcPr>
            <w:tcW w:w="1394" w:type="dxa"/>
            <w:vAlign w:val="center"/>
          </w:tcPr>
          <w:p>
            <w:pPr>
              <w:jc w:val="center"/>
              <w:rPr>
                <w:rFonts w:hint="eastAsia" w:ascii="Times New Roman" w:hAnsi="Times New Roman" w:eastAsia="仿宋" w:cs="仿宋"/>
                <w:sz w:val="21"/>
                <w:szCs w:val="21"/>
                <w:vertAlign w:val="baseline"/>
                <w:lang w:val="en-US" w:eastAsia="zh-CN"/>
              </w:rPr>
            </w:pPr>
          </w:p>
        </w:tc>
        <w:tc>
          <w:tcPr>
            <w:tcW w:w="1449" w:type="dxa"/>
            <w:vAlign w:val="center"/>
          </w:tcPr>
          <w:p>
            <w:pPr>
              <w:jc w:val="center"/>
              <w:rPr>
                <w:rFonts w:hint="eastAsia" w:ascii="Times New Roman" w:hAnsi="Times New Roman" w:eastAsia="仿宋" w:cs="仿宋"/>
                <w:sz w:val="21"/>
                <w:szCs w:val="21"/>
                <w:vertAlign w:val="baseline"/>
                <w:lang w:val="en-US" w:eastAsia="zh-CN"/>
              </w:rPr>
            </w:pPr>
          </w:p>
        </w:tc>
        <w:tc>
          <w:tcPr>
            <w:tcW w:w="1606" w:type="dxa"/>
            <w:vAlign w:val="center"/>
          </w:tcPr>
          <w:p>
            <w:pPr>
              <w:jc w:val="center"/>
              <w:rPr>
                <w:rFonts w:hint="eastAsia" w:ascii="Times New Roman" w:hAnsi="Times New Roman" w:eastAsia="仿宋" w:cs="仿宋"/>
                <w:sz w:val="21"/>
                <w:szCs w:val="21"/>
                <w:vertAlign w:val="baseline"/>
                <w:lang w:val="en-US" w:eastAsia="zh-CN"/>
              </w:rPr>
            </w:pPr>
          </w:p>
        </w:tc>
        <w:tc>
          <w:tcPr>
            <w:tcW w:w="1711" w:type="dxa"/>
            <w:vAlign w:val="center"/>
          </w:tcPr>
          <w:p>
            <w:pPr>
              <w:jc w:val="center"/>
              <w:rPr>
                <w:rFonts w:hint="eastAsia" w:ascii="Times New Roman" w:hAnsi="Times New Roman" w:eastAsia="仿宋" w:cs="仿宋"/>
                <w:sz w:val="21"/>
                <w:szCs w:val="21"/>
                <w:vertAlign w:val="baseline"/>
                <w:lang w:val="en-US" w:eastAsia="zh-CN"/>
              </w:rPr>
            </w:pPr>
          </w:p>
        </w:tc>
        <w:tc>
          <w:tcPr>
            <w:tcW w:w="849" w:type="dxa"/>
            <w:vAlign w:val="center"/>
          </w:tcPr>
          <w:p>
            <w:pPr>
              <w:jc w:val="center"/>
              <w:rPr>
                <w:rFonts w:hint="eastAsia" w:ascii="Times New Roman" w:hAnsi="Times New Roman" w:eastAsia="仿宋" w:cs="仿宋"/>
                <w:sz w:val="21"/>
                <w:szCs w:val="21"/>
                <w:vertAlign w:val="baseline"/>
                <w:lang w:val="en-US" w:eastAsia="zh-CN"/>
              </w:rPr>
            </w:pPr>
          </w:p>
        </w:tc>
        <w:tc>
          <w:tcPr>
            <w:tcW w:w="708" w:type="dxa"/>
            <w:vAlign w:val="center"/>
          </w:tcPr>
          <w:p>
            <w:pPr>
              <w:jc w:val="both"/>
              <w:rPr>
                <w:rFonts w:hint="eastAsia" w:ascii="Times New Roman" w:hAnsi="Times New Roman" w:eastAsia="仿宋" w:cs="仿宋"/>
                <w:kern w:val="2"/>
                <w:sz w:val="21"/>
                <w:szCs w:val="21"/>
                <w:vertAlign w:val="baseline"/>
                <w:lang w:val="en-US" w:eastAsia="zh-CN" w:bidi="ar-SA"/>
              </w:rPr>
            </w:pPr>
          </w:p>
        </w:tc>
        <w:tc>
          <w:tcPr>
            <w:tcW w:w="720" w:type="dxa"/>
            <w:vAlign w:val="center"/>
          </w:tcPr>
          <w:p>
            <w:pPr>
              <w:jc w:val="center"/>
              <w:rPr>
                <w:rFonts w:hint="eastAsia" w:ascii="Times New Roman" w:hAnsi="Times New Roman"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1259" w:type="dxa"/>
            <w:vAlign w:val="center"/>
          </w:tcPr>
          <w:p>
            <w:pPr>
              <w:jc w:val="center"/>
              <w:rPr>
                <w:rFonts w:hint="eastAsia" w:ascii="Times New Roman" w:hAnsi="Times New Roman" w:eastAsia="仿宋" w:cs="仿宋"/>
                <w:sz w:val="21"/>
                <w:szCs w:val="21"/>
                <w:vertAlign w:val="baseline"/>
                <w:lang w:val="en-US" w:eastAsia="zh-CN"/>
              </w:rPr>
            </w:pPr>
          </w:p>
        </w:tc>
        <w:tc>
          <w:tcPr>
            <w:tcW w:w="1394" w:type="dxa"/>
            <w:vAlign w:val="center"/>
          </w:tcPr>
          <w:p>
            <w:pPr>
              <w:jc w:val="center"/>
              <w:rPr>
                <w:rFonts w:hint="eastAsia" w:ascii="Times New Roman" w:hAnsi="Times New Roman" w:eastAsia="仿宋" w:cs="仿宋"/>
                <w:sz w:val="21"/>
                <w:szCs w:val="21"/>
                <w:vertAlign w:val="baseline"/>
                <w:lang w:val="en-US" w:eastAsia="zh-CN"/>
              </w:rPr>
            </w:pPr>
          </w:p>
        </w:tc>
        <w:tc>
          <w:tcPr>
            <w:tcW w:w="1449" w:type="dxa"/>
            <w:vAlign w:val="center"/>
          </w:tcPr>
          <w:p>
            <w:pPr>
              <w:jc w:val="center"/>
              <w:rPr>
                <w:rFonts w:hint="eastAsia" w:ascii="Times New Roman" w:hAnsi="Times New Roman" w:eastAsia="仿宋" w:cs="仿宋"/>
                <w:sz w:val="21"/>
                <w:szCs w:val="21"/>
                <w:vertAlign w:val="baseline"/>
                <w:lang w:val="en-US" w:eastAsia="zh-CN"/>
              </w:rPr>
            </w:pPr>
          </w:p>
        </w:tc>
        <w:tc>
          <w:tcPr>
            <w:tcW w:w="1606" w:type="dxa"/>
            <w:vAlign w:val="center"/>
          </w:tcPr>
          <w:p>
            <w:pPr>
              <w:jc w:val="center"/>
              <w:rPr>
                <w:rFonts w:hint="eastAsia" w:ascii="Times New Roman" w:hAnsi="Times New Roman" w:eastAsia="仿宋" w:cs="仿宋"/>
                <w:sz w:val="21"/>
                <w:szCs w:val="21"/>
                <w:vertAlign w:val="baseline"/>
                <w:lang w:val="en-US" w:eastAsia="zh-CN"/>
              </w:rPr>
            </w:pPr>
          </w:p>
        </w:tc>
        <w:tc>
          <w:tcPr>
            <w:tcW w:w="1711" w:type="dxa"/>
            <w:vAlign w:val="center"/>
          </w:tcPr>
          <w:p>
            <w:pPr>
              <w:jc w:val="center"/>
              <w:rPr>
                <w:rFonts w:hint="eastAsia" w:ascii="Times New Roman" w:hAnsi="Times New Roman" w:eastAsia="仿宋" w:cs="仿宋"/>
                <w:sz w:val="21"/>
                <w:szCs w:val="21"/>
                <w:vertAlign w:val="baseline"/>
                <w:lang w:val="en-US" w:eastAsia="zh-CN"/>
              </w:rPr>
            </w:pPr>
          </w:p>
        </w:tc>
        <w:tc>
          <w:tcPr>
            <w:tcW w:w="849" w:type="dxa"/>
            <w:vAlign w:val="center"/>
          </w:tcPr>
          <w:p>
            <w:pPr>
              <w:jc w:val="center"/>
              <w:rPr>
                <w:rFonts w:hint="eastAsia" w:ascii="Times New Roman" w:hAnsi="Times New Roman" w:eastAsia="仿宋" w:cs="仿宋"/>
                <w:sz w:val="21"/>
                <w:szCs w:val="21"/>
                <w:vertAlign w:val="baseline"/>
                <w:lang w:val="en-US" w:eastAsia="zh-CN"/>
              </w:rPr>
            </w:pPr>
          </w:p>
        </w:tc>
        <w:tc>
          <w:tcPr>
            <w:tcW w:w="708" w:type="dxa"/>
            <w:vAlign w:val="center"/>
          </w:tcPr>
          <w:p>
            <w:pPr>
              <w:jc w:val="both"/>
              <w:rPr>
                <w:rFonts w:hint="eastAsia" w:ascii="Times New Roman" w:hAnsi="Times New Roman" w:eastAsia="仿宋" w:cs="仿宋"/>
                <w:color w:val="FF0000"/>
                <w:kern w:val="2"/>
                <w:sz w:val="21"/>
                <w:szCs w:val="21"/>
                <w:vertAlign w:val="baseline"/>
                <w:lang w:val="en-US" w:eastAsia="zh-CN" w:bidi="ar-SA"/>
              </w:rPr>
            </w:pPr>
          </w:p>
        </w:tc>
        <w:tc>
          <w:tcPr>
            <w:tcW w:w="720" w:type="dxa"/>
            <w:vAlign w:val="center"/>
          </w:tcPr>
          <w:p>
            <w:pPr>
              <w:jc w:val="center"/>
              <w:rPr>
                <w:rFonts w:hint="eastAsia" w:ascii="Times New Roman" w:hAnsi="Times New Roman"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1259" w:type="dxa"/>
            <w:vAlign w:val="center"/>
          </w:tcPr>
          <w:p>
            <w:pPr>
              <w:jc w:val="center"/>
              <w:rPr>
                <w:rFonts w:hint="eastAsia" w:ascii="Times New Roman" w:hAnsi="Times New Roman" w:eastAsia="仿宋" w:cs="仿宋"/>
                <w:sz w:val="21"/>
                <w:szCs w:val="21"/>
                <w:vertAlign w:val="baseline"/>
                <w:lang w:val="en-US" w:eastAsia="zh-CN"/>
              </w:rPr>
            </w:pPr>
          </w:p>
        </w:tc>
        <w:tc>
          <w:tcPr>
            <w:tcW w:w="1394" w:type="dxa"/>
            <w:vAlign w:val="center"/>
          </w:tcPr>
          <w:p>
            <w:pPr>
              <w:jc w:val="center"/>
              <w:rPr>
                <w:rFonts w:hint="eastAsia" w:ascii="Times New Roman" w:hAnsi="Times New Roman" w:eastAsia="仿宋" w:cs="仿宋"/>
                <w:sz w:val="21"/>
                <w:szCs w:val="21"/>
                <w:vertAlign w:val="baseline"/>
                <w:lang w:val="en-US" w:eastAsia="zh-CN"/>
              </w:rPr>
            </w:pPr>
          </w:p>
        </w:tc>
        <w:tc>
          <w:tcPr>
            <w:tcW w:w="1449" w:type="dxa"/>
            <w:vAlign w:val="center"/>
          </w:tcPr>
          <w:p>
            <w:pPr>
              <w:jc w:val="center"/>
              <w:rPr>
                <w:rFonts w:hint="eastAsia" w:ascii="Times New Roman" w:hAnsi="Times New Roman" w:eastAsia="仿宋" w:cs="仿宋"/>
                <w:sz w:val="21"/>
                <w:szCs w:val="21"/>
                <w:vertAlign w:val="baseline"/>
                <w:lang w:val="en-US" w:eastAsia="zh-CN"/>
              </w:rPr>
            </w:pPr>
          </w:p>
        </w:tc>
        <w:tc>
          <w:tcPr>
            <w:tcW w:w="1606" w:type="dxa"/>
            <w:vAlign w:val="center"/>
          </w:tcPr>
          <w:p>
            <w:pPr>
              <w:jc w:val="center"/>
              <w:rPr>
                <w:rFonts w:hint="eastAsia" w:ascii="Times New Roman" w:hAnsi="Times New Roman" w:eastAsia="仿宋" w:cs="仿宋"/>
                <w:sz w:val="21"/>
                <w:szCs w:val="21"/>
                <w:vertAlign w:val="baseline"/>
                <w:lang w:val="en-US" w:eastAsia="zh-CN"/>
              </w:rPr>
            </w:pPr>
          </w:p>
        </w:tc>
        <w:tc>
          <w:tcPr>
            <w:tcW w:w="1711" w:type="dxa"/>
            <w:vAlign w:val="center"/>
          </w:tcPr>
          <w:p>
            <w:pPr>
              <w:jc w:val="center"/>
              <w:rPr>
                <w:rFonts w:hint="eastAsia" w:ascii="Times New Roman" w:hAnsi="Times New Roman" w:eastAsia="仿宋" w:cs="仿宋"/>
                <w:sz w:val="21"/>
                <w:szCs w:val="21"/>
                <w:vertAlign w:val="baseline"/>
                <w:lang w:val="en-US" w:eastAsia="zh-CN"/>
              </w:rPr>
            </w:pPr>
          </w:p>
        </w:tc>
        <w:tc>
          <w:tcPr>
            <w:tcW w:w="849" w:type="dxa"/>
            <w:vAlign w:val="center"/>
          </w:tcPr>
          <w:p>
            <w:pPr>
              <w:jc w:val="center"/>
              <w:rPr>
                <w:rFonts w:hint="eastAsia" w:ascii="Times New Roman" w:hAnsi="Times New Roman" w:eastAsia="仿宋" w:cs="仿宋"/>
                <w:sz w:val="21"/>
                <w:szCs w:val="21"/>
                <w:vertAlign w:val="baseline"/>
                <w:lang w:val="en-US" w:eastAsia="zh-CN"/>
              </w:rPr>
            </w:pPr>
          </w:p>
        </w:tc>
        <w:tc>
          <w:tcPr>
            <w:tcW w:w="708" w:type="dxa"/>
            <w:vAlign w:val="center"/>
          </w:tcPr>
          <w:p>
            <w:pPr>
              <w:jc w:val="center"/>
              <w:rPr>
                <w:rFonts w:hint="eastAsia" w:ascii="Times New Roman" w:hAnsi="Times New Roman" w:eastAsia="仿宋" w:cs="仿宋"/>
                <w:sz w:val="21"/>
                <w:szCs w:val="21"/>
                <w:vertAlign w:val="baseline"/>
                <w:lang w:val="en-US" w:eastAsia="zh-CN"/>
              </w:rPr>
            </w:pPr>
          </w:p>
        </w:tc>
        <w:tc>
          <w:tcPr>
            <w:tcW w:w="720" w:type="dxa"/>
            <w:vAlign w:val="center"/>
          </w:tcPr>
          <w:p>
            <w:pPr>
              <w:jc w:val="center"/>
              <w:rPr>
                <w:rFonts w:hint="eastAsia" w:ascii="Times New Roman" w:hAnsi="Times New Roman"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1259" w:type="dxa"/>
            <w:vAlign w:val="center"/>
          </w:tcPr>
          <w:p>
            <w:pPr>
              <w:jc w:val="center"/>
              <w:rPr>
                <w:rFonts w:hint="eastAsia" w:ascii="Times New Roman" w:hAnsi="Times New Roman" w:eastAsia="仿宋" w:cs="仿宋"/>
                <w:sz w:val="21"/>
                <w:szCs w:val="21"/>
                <w:vertAlign w:val="baseline"/>
                <w:lang w:val="en-US" w:eastAsia="zh-CN"/>
              </w:rPr>
            </w:pPr>
          </w:p>
        </w:tc>
        <w:tc>
          <w:tcPr>
            <w:tcW w:w="1394" w:type="dxa"/>
            <w:vAlign w:val="center"/>
          </w:tcPr>
          <w:p>
            <w:pPr>
              <w:jc w:val="center"/>
              <w:rPr>
                <w:rFonts w:hint="eastAsia" w:ascii="Times New Roman" w:hAnsi="Times New Roman" w:eastAsia="仿宋" w:cs="仿宋"/>
                <w:sz w:val="21"/>
                <w:szCs w:val="21"/>
                <w:vertAlign w:val="baseline"/>
                <w:lang w:val="en-US" w:eastAsia="zh-CN"/>
              </w:rPr>
            </w:pPr>
          </w:p>
        </w:tc>
        <w:tc>
          <w:tcPr>
            <w:tcW w:w="1449" w:type="dxa"/>
            <w:vAlign w:val="center"/>
          </w:tcPr>
          <w:p>
            <w:pPr>
              <w:jc w:val="center"/>
              <w:rPr>
                <w:rFonts w:hint="eastAsia" w:ascii="Times New Roman" w:hAnsi="Times New Roman" w:eastAsia="仿宋" w:cs="仿宋"/>
                <w:sz w:val="21"/>
                <w:szCs w:val="21"/>
                <w:vertAlign w:val="baseline"/>
                <w:lang w:val="en-US" w:eastAsia="zh-CN"/>
              </w:rPr>
            </w:pPr>
          </w:p>
        </w:tc>
        <w:tc>
          <w:tcPr>
            <w:tcW w:w="1606" w:type="dxa"/>
            <w:vAlign w:val="center"/>
          </w:tcPr>
          <w:p>
            <w:pPr>
              <w:jc w:val="center"/>
              <w:rPr>
                <w:rFonts w:hint="eastAsia" w:ascii="Times New Roman" w:hAnsi="Times New Roman" w:eastAsia="仿宋" w:cs="仿宋"/>
                <w:sz w:val="21"/>
                <w:szCs w:val="21"/>
                <w:vertAlign w:val="baseline"/>
                <w:lang w:val="en-US" w:eastAsia="zh-CN"/>
              </w:rPr>
            </w:pPr>
          </w:p>
        </w:tc>
        <w:tc>
          <w:tcPr>
            <w:tcW w:w="1711" w:type="dxa"/>
            <w:vAlign w:val="center"/>
          </w:tcPr>
          <w:p>
            <w:pPr>
              <w:jc w:val="center"/>
              <w:rPr>
                <w:rFonts w:hint="eastAsia" w:ascii="Times New Roman" w:hAnsi="Times New Roman" w:eastAsia="仿宋" w:cs="仿宋"/>
                <w:sz w:val="21"/>
                <w:szCs w:val="21"/>
                <w:vertAlign w:val="baseline"/>
                <w:lang w:val="en-US" w:eastAsia="zh-CN"/>
              </w:rPr>
            </w:pPr>
          </w:p>
        </w:tc>
        <w:tc>
          <w:tcPr>
            <w:tcW w:w="849" w:type="dxa"/>
            <w:vAlign w:val="center"/>
          </w:tcPr>
          <w:p>
            <w:pPr>
              <w:jc w:val="center"/>
              <w:rPr>
                <w:rFonts w:hint="eastAsia" w:ascii="Times New Roman" w:hAnsi="Times New Roman" w:eastAsia="仿宋" w:cs="仿宋"/>
                <w:sz w:val="21"/>
                <w:szCs w:val="21"/>
                <w:vertAlign w:val="baseline"/>
                <w:lang w:val="en-US" w:eastAsia="zh-CN"/>
              </w:rPr>
            </w:pPr>
          </w:p>
        </w:tc>
        <w:tc>
          <w:tcPr>
            <w:tcW w:w="708" w:type="dxa"/>
            <w:vAlign w:val="center"/>
          </w:tcPr>
          <w:p>
            <w:pPr>
              <w:jc w:val="center"/>
              <w:rPr>
                <w:rFonts w:hint="eastAsia" w:ascii="Times New Roman" w:hAnsi="Times New Roman" w:eastAsia="仿宋" w:cs="仿宋"/>
                <w:sz w:val="21"/>
                <w:szCs w:val="21"/>
                <w:vertAlign w:val="baseline"/>
                <w:lang w:val="en-US" w:eastAsia="zh-CN"/>
              </w:rPr>
            </w:pPr>
          </w:p>
        </w:tc>
        <w:tc>
          <w:tcPr>
            <w:tcW w:w="720" w:type="dxa"/>
            <w:vAlign w:val="center"/>
          </w:tcPr>
          <w:p>
            <w:pPr>
              <w:jc w:val="center"/>
              <w:rPr>
                <w:rFonts w:hint="eastAsia" w:ascii="Times New Roman" w:hAnsi="Times New Roman"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1259" w:type="dxa"/>
            <w:vAlign w:val="center"/>
          </w:tcPr>
          <w:p>
            <w:pPr>
              <w:jc w:val="center"/>
              <w:rPr>
                <w:rFonts w:hint="eastAsia" w:ascii="Times New Roman" w:hAnsi="Times New Roman" w:eastAsia="仿宋" w:cs="仿宋"/>
                <w:sz w:val="21"/>
                <w:szCs w:val="21"/>
                <w:vertAlign w:val="baseline"/>
                <w:lang w:val="en-US" w:eastAsia="zh-CN"/>
              </w:rPr>
            </w:pPr>
          </w:p>
        </w:tc>
        <w:tc>
          <w:tcPr>
            <w:tcW w:w="1394" w:type="dxa"/>
            <w:vAlign w:val="center"/>
          </w:tcPr>
          <w:p>
            <w:pPr>
              <w:jc w:val="center"/>
              <w:rPr>
                <w:rFonts w:hint="eastAsia" w:ascii="Times New Roman" w:hAnsi="Times New Roman" w:eastAsia="仿宋" w:cs="仿宋"/>
                <w:sz w:val="21"/>
                <w:szCs w:val="21"/>
                <w:vertAlign w:val="baseline"/>
                <w:lang w:val="en-US" w:eastAsia="zh-CN"/>
              </w:rPr>
            </w:pPr>
          </w:p>
        </w:tc>
        <w:tc>
          <w:tcPr>
            <w:tcW w:w="1449" w:type="dxa"/>
            <w:vAlign w:val="center"/>
          </w:tcPr>
          <w:p>
            <w:pPr>
              <w:jc w:val="center"/>
              <w:rPr>
                <w:rFonts w:hint="eastAsia" w:ascii="Times New Roman" w:hAnsi="Times New Roman" w:eastAsia="仿宋" w:cs="仿宋"/>
                <w:sz w:val="21"/>
                <w:szCs w:val="21"/>
                <w:vertAlign w:val="baseline"/>
                <w:lang w:val="en-US" w:eastAsia="zh-CN"/>
              </w:rPr>
            </w:pPr>
          </w:p>
        </w:tc>
        <w:tc>
          <w:tcPr>
            <w:tcW w:w="1606" w:type="dxa"/>
            <w:vAlign w:val="center"/>
          </w:tcPr>
          <w:p>
            <w:pPr>
              <w:jc w:val="center"/>
              <w:rPr>
                <w:rFonts w:hint="eastAsia" w:ascii="Times New Roman" w:hAnsi="Times New Roman" w:eastAsia="仿宋" w:cs="仿宋"/>
                <w:sz w:val="21"/>
                <w:szCs w:val="21"/>
                <w:vertAlign w:val="baseline"/>
                <w:lang w:val="en-US" w:eastAsia="zh-CN"/>
              </w:rPr>
            </w:pPr>
          </w:p>
        </w:tc>
        <w:tc>
          <w:tcPr>
            <w:tcW w:w="1711" w:type="dxa"/>
            <w:vAlign w:val="center"/>
          </w:tcPr>
          <w:p>
            <w:pPr>
              <w:jc w:val="center"/>
              <w:rPr>
                <w:rFonts w:hint="eastAsia" w:ascii="Times New Roman" w:hAnsi="Times New Roman" w:eastAsia="仿宋" w:cs="仿宋"/>
                <w:sz w:val="21"/>
                <w:szCs w:val="21"/>
                <w:vertAlign w:val="baseline"/>
                <w:lang w:val="en-US" w:eastAsia="zh-CN"/>
              </w:rPr>
            </w:pPr>
          </w:p>
        </w:tc>
        <w:tc>
          <w:tcPr>
            <w:tcW w:w="849" w:type="dxa"/>
            <w:vAlign w:val="center"/>
          </w:tcPr>
          <w:p>
            <w:pPr>
              <w:jc w:val="center"/>
              <w:rPr>
                <w:rFonts w:hint="eastAsia" w:ascii="Times New Roman" w:hAnsi="Times New Roman" w:eastAsia="仿宋" w:cs="仿宋"/>
                <w:sz w:val="21"/>
                <w:szCs w:val="21"/>
                <w:vertAlign w:val="baseline"/>
                <w:lang w:val="en-US" w:eastAsia="zh-CN"/>
              </w:rPr>
            </w:pPr>
          </w:p>
        </w:tc>
        <w:tc>
          <w:tcPr>
            <w:tcW w:w="708" w:type="dxa"/>
            <w:vAlign w:val="center"/>
          </w:tcPr>
          <w:p>
            <w:pPr>
              <w:jc w:val="center"/>
              <w:rPr>
                <w:rFonts w:hint="eastAsia" w:ascii="Times New Roman" w:hAnsi="Times New Roman" w:eastAsia="仿宋" w:cs="仿宋"/>
                <w:sz w:val="21"/>
                <w:szCs w:val="21"/>
                <w:vertAlign w:val="baseline"/>
                <w:lang w:val="en-US" w:eastAsia="zh-CN"/>
              </w:rPr>
            </w:pPr>
          </w:p>
        </w:tc>
        <w:tc>
          <w:tcPr>
            <w:tcW w:w="720" w:type="dxa"/>
            <w:vAlign w:val="center"/>
          </w:tcPr>
          <w:p>
            <w:pPr>
              <w:jc w:val="center"/>
              <w:rPr>
                <w:rFonts w:hint="eastAsia" w:ascii="Times New Roman" w:hAnsi="Times New Roman"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1259" w:type="dxa"/>
            <w:vAlign w:val="center"/>
          </w:tcPr>
          <w:p>
            <w:pPr>
              <w:jc w:val="center"/>
              <w:rPr>
                <w:rFonts w:hint="eastAsia" w:ascii="Times New Roman" w:hAnsi="Times New Roman" w:eastAsia="仿宋" w:cs="仿宋"/>
                <w:sz w:val="21"/>
                <w:szCs w:val="21"/>
                <w:vertAlign w:val="baseline"/>
                <w:lang w:val="en-US" w:eastAsia="zh-CN"/>
              </w:rPr>
            </w:pPr>
            <w:r>
              <w:rPr>
                <w:rFonts w:hint="eastAsia" w:ascii="Times New Roman" w:hAnsi="Times New Roman" w:eastAsia="仿宋" w:cs="仿宋"/>
                <w:sz w:val="21"/>
                <w:szCs w:val="21"/>
                <w:vertAlign w:val="baseline"/>
                <w:lang w:val="en-US" w:eastAsia="zh-CN"/>
              </w:rPr>
              <w:t>理事会</w:t>
            </w:r>
          </w:p>
          <w:p>
            <w:pPr>
              <w:jc w:val="center"/>
              <w:rPr>
                <w:rFonts w:hint="default" w:ascii="Times New Roman" w:hAnsi="Times New Roman" w:eastAsia="仿宋" w:cs="仿宋"/>
                <w:sz w:val="21"/>
                <w:szCs w:val="21"/>
                <w:vertAlign w:val="baseline"/>
                <w:lang w:val="en-US" w:eastAsia="zh-CN"/>
              </w:rPr>
            </w:pPr>
            <w:r>
              <w:rPr>
                <w:rFonts w:hint="eastAsia" w:ascii="Times New Roman" w:hAnsi="Times New Roman" w:eastAsia="仿宋" w:cs="仿宋"/>
                <w:sz w:val="21"/>
                <w:szCs w:val="21"/>
                <w:vertAlign w:val="baseline"/>
                <w:lang w:val="en-US" w:eastAsia="zh-CN"/>
              </w:rPr>
              <w:t>参与须知</w:t>
            </w:r>
          </w:p>
        </w:tc>
        <w:tc>
          <w:tcPr>
            <w:tcW w:w="8437" w:type="dxa"/>
            <w:gridSpan w:val="7"/>
            <w:vAlign w:val="center"/>
          </w:tcPr>
          <w:p>
            <w:pPr>
              <w:numPr>
                <w:ilvl w:val="0"/>
                <w:numId w:val="1"/>
              </w:numPr>
              <w:jc w:val="left"/>
              <w:rPr>
                <w:rFonts w:hint="default" w:ascii="Times New Roman" w:hAnsi="Times New Roman" w:eastAsia="仿宋" w:cs="仿宋"/>
                <w:sz w:val="21"/>
                <w:szCs w:val="21"/>
                <w:vertAlign w:val="baseline"/>
                <w:lang w:val="en-US" w:eastAsia="zh-CN"/>
              </w:rPr>
            </w:pPr>
            <w:r>
              <w:rPr>
                <w:rFonts w:hint="eastAsia" w:ascii="Times New Roman" w:hAnsi="Times New Roman" w:eastAsia="仿宋" w:cs="仿宋"/>
                <w:sz w:val="21"/>
                <w:szCs w:val="21"/>
                <w:vertAlign w:val="baseline"/>
                <w:lang w:val="en-US" w:eastAsia="zh-CN"/>
              </w:rPr>
              <w:t>参与成员需是中物联医疗器械供应链分会理事及理事级别以上</w:t>
            </w:r>
          </w:p>
          <w:p>
            <w:pPr>
              <w:numPr>
                <w:ilvl w:val="0"/>
                <w:numId w:val="1"/>
              </w:numPr>
              <w:jc w:val="left"/>
              <w:rPr>
                <w:rFonts w:hint="default" w:ascii="Times New Roman" w:hAnsi="Times New Roman" w:eastAsia="仿宋" w:cs="仿宋"/>
                <w:sz w:val="21"/>
                <w:szCs w:val="21"/>
                <w:vertAlign w:val="baseline"/>
                <w:lang w:val="en-US" w:eastAsia="zh-CN"/>
              </w:rPr>
            </w:pPr>
            <w:r>
              <w:rPr>
                <w:rFonts w:hint="eastAsia" w:ascii="Times New Roman" w:hAnsi="Times New Roman" w:eastAsia="仿宋" w:cs="仿宋"/>
                <w:sz w:val="21"/>
                <w:szCs w:val="21"/>
                <w:vertAlign w:val="baseline"/>
                <w:lang w:val="en-US" w:eastAsia="zh-CN"/>
              </w:rPr>
              <w:t>每家企业仅限一人参加理事会（如需增加陪同人员，请致电秘书处）</w:t>
            </w:r>
          </w:p>
          <w:p>
            <w:pPr>
              <w:numPr>
                <w:ilvl w:val="0"/>
                <w:numId w:val="1"/>
              </w:numPr>
              <w:jc w:val="left"/>
              <w:rPr>
                <w:rFonts w:hint="default" w:ascii="Times New Roman" w:hAnsi="Times New Roman" w:eastAsia="仿宋" w:cs="仿宋"/>
                <w:sz w:val="21"/>
                <w:szCs w:val="21"/>
                <w:vertAlign w:val="baseline"/>
                <w:lang w:val="en-US" w:eastAsia="zh-CN"/>
              </w:rPr>
            </w:pPr>
            <w:r>
              <w:rPr>
                <w:rFonts w:hint="eastAsia" w:ascii="Times New Roman" w:hAnsi="Times New Roman" w:eastAsia="仿宋" w:cs="仿宋"/>
                <w:sz w:val="21"/>
                <w:szCs w:val="21"/>
                <w:vertAlign w:val="baseline"/>
                <w:lang w:val="en-US" w:eastAsia="zh-CN"/>
              </w:rPr>
              <w:t>理事会于11月10日15:30--17:30在齐鲁厅1召开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1259" w:type="dxa"/>
            <w:vAlign w:val="center"/>
          </w:tcPr>
          <w:p>
            <w:pPr>
              <w:jc w:val="center"/>
              <w:rPr>
                <w:rFonts w:hint="eastAsia" w:ascii="Times New Roman" w:hAnsi="Times New Roman" w:eastAsia="仿宋" w:cs="仿宋"/>
                <w:sz w:val="21"/>
                <w:szCs w:val="21"/>
                <w:vertAlign w:val="baseline"/>
                <w:lang w:val="en-US" w:eastAsia="zh-CN"/>
              </w:rPr>
            </w:pPr>
            <w:r>
              <w:rPr>
                <w:rFonts w:hint="eastAsia" w:ascii="Times New Roman" w:hAnsi="Times New Roman" w:eastAsia="仿宋" w:cs="仿宋"/>
                <w:sz w:val="21"/>
                <w:szCs w:val="21"/>
                <w:vertAlign w:val="baseline"/>
                <w:lang w:val="en-US" w:eastAsia="zh-CN"/>
              </w:rPr>
              <w:t>会务费用</w:t>
            </w:r>
          </w:p>
        </w:tc>
        <w:tc>
          <w:tcPr>
            <w:tcW w:w="8437" w:type="dxa"/>
            <w:gridSpan w:val="7"/>
            <w:vAlign w:val="center"/>
          </w:tcPr>
          <w:p>
            <w:pPr>
              <w:keepNext w:val="0"/>
              <w:keepLines w:val="0"/>
              <w:pageBreakBefore w:val="0"/>
              <w:widowControl w:val="0"/>
              <w:kinsoku/>
              <w:wordWrap/>
              <w:overflowPunct/>
              <w:topLinePunct w:val="0"/>
              <w:autoSpaceDE/>
              <w:autoSpaceDN/>
              <w:bidi w:val="0"/>
              <w:adjustRightInd/>
              <w:snapToGrid/>
              <w:jc w:val="left"/>
              <w:textAlignment w:val="auto"/>
              <w:rPr>
                <w:rFonts w:hint="eastAsia" w:ascii="Times New Roman" w:hAnsi="Times New Roman" w:eastAsia="仿宋" w:cs="仿宋"/>
                <w:color w:val="auto"/>
                <w:sz w:val="21"/>
                <w:szCs w:val="21"/>
                <w:lang w:val="en-US" w:eastAsia="zh-CN"/>
              </w:rPr>
            </w:pPr>
            <w:r>
              <w:rPr>
                <w:rFonts w:hint="eastAsia" w:ascii="Times New Roman" w:hAnsi="Times New Roman" w:eastAsia="仿宋" w:cs="仿宋"/>
                <w:color w:val="auto"/>
                <w:sz w:val="21"/>
                <w:szCs w:val="21"/>
                <w:lang w:val="en-US" w:eastAsia="zh-CN"/>
              </w:rPr>
              <w:t>参会人员合计：___人  费用合计：______元（人民币）</w:t>
            </w:r>
          </w:p>
          <w:p>
            <w:pPr>
              <w:keepNext w:val="0"/>
              <w:keepLines w:val="0"/>
              <w:pageBreakBefore w:val="0"/>
              <w:widowControl w:val="0"/>
              <w:kinsoku/>
              <w:wordWrap/>
              <w:overflowPunct/>
              <w:topLinePunct w:val="0"/>
              <w:autoSpaceDE/>
              <w:autoSpaceDN/>
              <w:bidi w:val="0"/>
              <w:adjustRightInd/>
              <w:snapToGrid/>
              <w:jc w:val="left"/>
              <w:textAlignment w:val="auto"/>
              <w:rPr>
                <w:rFonts w:hint="eastAsia" w:ascii="Times New Roman" w:hAnsi="Times New Roman" w:eastAsia="仿宋" w:cs="仿宋"/>
                <w:color w:val="auto"/>
                <w:sz w:val="21"/>
                <w:szCs w:val="21"/>
                <w:vertAlign w:val="baseline"/>
                <w:lang w:val="en-US" w:eastAsia="zh-CN"/>
              </w:rPr>
            </w:pPr>
            <w:r>
              <w:rPr>
                <w:rFonts w:hint="eastAsia" w:ascii="Times New Roman" w:hAnsi="Times New Roman" w:eastAsia="仿宋" w:cs="仿宋"/>
                <w:color w:val="auto"/>
                <w:sz w:val="21"/>
                <w:szCs w:val="21"/>
                <w:lang w:val="en-US" w:eastAsia="zh-CN"/>
              </w:rPr>
              <w:t>医疗器械经营、物流企业参会费为 3000 元/人（含资料费、场地费、餐饮费、专家费等）；技术、装备、咨询、投资类企业参会费为 5000 元/人（含资料费、场地费、餐饮费、专家费等）；住宿、交通费自理。会员单位可根据《会员服务体系》享受优惠。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1259" w:type="dxa"/>
            <w:vAlign w:val="center"/>
          </w:tcPr>
          <w:p>
            <w:pPr>
              <w:jc w:val="center"/>
              <w:rPr>
                <w:rFonts w:hint="eastAsia" w:ascii="Times New Roman" w:hAnsi="Times New Roman" w:eastAsia="仿宋" w:cs="仿宋"/>
                <w:sz w:val="21"/>
                <w:szCs w:val="21"/>
                <w:lang w:val="en-US" w:eastAsia="zh-CN"/>
              </w:rPr>
            </w:pPr>
            <w:r>
              <w:rPr>
                <w:rFonts w:hint="eastAsia" w:ascii="Times New Roman" w:hAnsi="Times New Roman" w:eastAsia="仿宋" w:cs="仿宋"/>
                <w:sz w:val="21"/>
                <w:szCs w:val="21"/>
                <w:lang w:val="en-US" w:eastAsia="zh-CN"/>
              </w:rPr>
              <w:t>指定</w:t>
            </w:r>
          </w:p>
          <w:p>
            <w:pPr>
              <w:jc w:val="center"/>
              <w:rPr>
                <w:rFonts w:hint="eastAsia" w:ascii="Times New Roman" w:hAnsi="Times New Roman" w:eastAsia="仿宋" w:cs="仿宋"/>
                <w:sz w:val="21"/>
                <w:szCs w:val="21"/>
                <w:vertAlign w:val="baseline"/>
                <w:lang w:val="en-US" w:eastAsia="zh-CN"/>
              </w:rPr>
            </w:pPr>
            <w:r>
              <w:rPr>
                <w:rFonts w:hint="eastAsia" w:ascii="Times New Roman" w:hAnsi="Times New Roman" w:eastAsia="仿宋" w:cs="仿宋"/>
                <w:sz w:val="21"/>
                <w:szCs w:val="21"/>
                <w:lang w:val="en-US" w:eastAsia="zh-CN"/>
              </w:rPr>
              <w:t>收款账户</w:t>
            </w:r>
          </w:p>
        </w:tc>
        <w:tc>
          <w:tcPr>
            <w:tcW w:w="8437" w:type="dxa"/>
            <w:gridSpan w:val="7"/>
            <w:vAlign w:val="center"/>
          </w:tcPr>
          <w:p>
            <w:pPr>
              <w:keepNext w:val="0"/>
              <w:keepLines w:val="0"/>
              <w:pageBreakBefore w:val="0"/>
              <w:widowControl w:val="0"/>
              <w:kinsoku/>
              <w:wordWrap/>
              <w:overflowPunct/>
              <w:topLinePunct w:val="0"/>
              <w:autoSpaceDE/>
              <w:autoSpaceDN/>
              <w:bidi w:val="0"/>
              <w:adjustRightInd/>
              <w:snapToGrid/>
              <w:jc w:val="left"/>
              <w:textAlignment w:val="auto"/>
              <w:rPr>
                <w:rFonts w:hint="eastAsia" w:ascii="Times New Roman" w:hAnsi="Times New Roman" w:eastAsia="仿宋" w:cs="仿宋"/>
                <w:color w:val="auto"/>
                <w:sz w:val="21"/>
                <w:szCs w:val="21"/>
                <w:lang w:val="en-US" w:eastAsia="zh-CN"/>
              </w:rPr>
            </w:pPr>
            <w:r>
              <w:rPr>
                <w:rFonts w:hint="eastAsia" w:ascii="Times New Roman" w:hAnsi="Times New Roman" w:eastAsia="仿宋" w:cs="仿宋"/>
                <w:color w:val="auto"/>
                <w:sz w:val="21"/>
                <w:szCs w:val="21"/>
                <w:lang w:val="en-US" w:eastAsia="zh-CN"/>
              </w:rPr>
              <w:t>账户名称：北京中物医联企业管理有限公司</w:t>
            </w:r>
          </w:p>
          <w:p>
            <w:pPr>
              <w:keepNext w:val="0"/>
              <w:keepLines w:val="0"/>
              <w:pageBreakBefore w:val="0"/>
              <w:widowControl w:val="0"/>
              <w:kinsoku/>
              <w:wordWrap/>
              <w:overflowPunct/>
              <w:topLinePunct w:val="0"/>
              <w:autoSpaceDE/>
              <w:autoSpaceDN/>
              <w:bidi w:val="0"/>
              <w:adjustRightInd/>
              <w:snapToGrid/>
              <w:jc w:val="left"/>
              <w:textAlignment w:val="auto"/>
              <w:rPr>
                <w:rFonts w:hint="eastAsia" w:ascii="Times New Roman" w:hAnsi="Times New Roman" w:eastAsia="仿宋" w:cs="仿宋"/>
                <w:color w:val="auto"/>
                <w:sz w:val="21"/>
                <w:szCs w:val="21"/>
                <w:lang w:val="en-US" w:eastAsia="zh-CN"/>
              </w:rPr>
            </w:pPr>
            <w:r>
              <w:rPr>
                <w:rFonts w:hint="eastAsia" w:ascii="Times New Roman" w:hAnsi="Times New Roman" w:eastAsia="仿宋" w:cs="仿宋"/>
                <w:color w:val="auto"/>
                <w:sz w:val="21"/>
                <w:szCs w:val="21"/>
                <w:lang w:val="en-US" w:eastAsia="zh-CN"/>
              </w:rPr>
              <w:t>开 户 行：中国工商银行股份有限公司北京礼士路支行</w:t>
            </w:r>
          </w:p>
          <w:p>
            <w:pPr>
              <w:keepNext w:val="0"/>
              <w:keepLines w:val="0"/>
              <w:pageBreakBefore w:val="0"/>
              <w:widowControl w:val="0"/>
              <w:kinsoku/>
              <w:wordWrap/>
              <w:overflowPunct/>
              <w:topLinePunct w:val="0"/>
              <w:autoSpaceDE/>
              <w:autoSpaceDN/>
              <w:bidi w:val="0"/>
              <w:adjustRightInd/>
              <w:snapToGrid/>
              <w:jc w:val="left"/>
              <w:textAlignment w:val="auto"/>
              <w:rPr>
                <w:rFonts w:hint="eastAsia" w:ascii="Times New Roman" w:hAnsi="Times New Roman" w:eastAsia="仿宋" w:cs="仿宋"/>
                <w:color w:val="auto"/>
                <w:sz w:val="21"/>
                <w:szCs w:val="21"/>
                <w:lang w:val="en-US" w:eastAsia="zh-CN"/>
              </w:rPr>
            </w:pPr>
            <w:r>
              <w:rPr>
                <w:rFonts w:hint="eastAsia" w:ascii="Times New Roman" w:hAnsi="Times New Roman" w:eastAsia="仿宋" w:cs="仿宋"/>
                <w:color w:val="auto"/>
                <w:sz w:val="21"/>
                <w:szCs w:val="21"/>
                <w:lang w:val="en-US" w:eastAsia="zh-CN"/>
              </w:rPr>
              <w:t>帐    号：0200 0036 0920 0156 253</w:t>
            </w:r>
          </w:p>
          <w:p>
            <w:pPr>
              <w:keepNext w:val="0"/>
              <w:keepLines w:val="0"/>
              <w:pageBreakBefore w:val="0"/>
              <w:widowControl w:val="0"/>
              <w:kinsoku/>
              <w:wordWrap/>
              <w:overflowPunct/>
              <w:topLinePunct w:val="0"/>
              <w:autoSpaceDE/>
              <w:autoSpaceDN/>
              <w:bidi w:val="0"/>
              <w:adjustRightInd/>
              <w:snapToGrid/>
              <w:jc w:val="left"/>
              <w:textAlignment w:val="auto"/>
              <w:rPr>
                <w:rFonts w:hint="eastAsia" w:ascii="Times New Roman" w:hAnsi="Times New Roman" w:eastAsia="仿宋" w:cs="仿宋"/>
                <w:color w:val="auto"/>
                <w:sz w:val="21"/>
                <w:szCs w:val="21"/>
                <w:lang w:val="en-US" w:eastAsia="zh-CN"/>
              </w:rPr>
            </w:pPr>
            <w:r>
              <w:rPr>
                <w:rFonts w:hint="eastAsia" w:ascii="Times New Roman" w:hAnsi="Times New Roman" w:eastAsia="仿宋" w:cs="仿宋"/>
                <w:color w:val="auto"/>
                <w:sz w:val="21"/>
                <w:szCs w:val="21"/>
                <w:lang w:val="en-US" w:eastAsia="zh-CN"/>
              </w:rPr>
              <w:t>注：1.企业提交参会回执表后，参会费于五个工作日内公对公付款；</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eastAsia" w:ascii="Times New Roman" w:hAnsi="Times New Roman" w:eastAsia="仿宋" w:cs="仿宋"/>
                <w:color w:val="auto"/>
                <w:sz w:val="21"/>
                <w:szCs w:val="21"/>
              </w:rPr>
            </w:pPr>
            <w:r>
              <w:rPr>
                <w:rFonts w:hint="eastAsia" w:ascii="Times New Roman" w:hAnsi="Times New Roman" w:eastAsia="仿宋" w:cs="仿宋"/>
                <w:color w:val="auto"/>
                <w:sz w:val="21"/>
                <w:szCs w:val="21"/>
                <w:lang w:val="en-US" w:eastAsia="zh-CN"/>
              </w:rPr>
              <w:t>2.论坛组委会收到款项后的七个工作日内为企业开具增值税专用发票或增值税普通发票，默认开具增值税普通发票。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1259" w:type="dxa"/>
            <w:vAlign w:val="center"/>
          </w:tcPr>
          <w:p>
            <w:pPr>
              <w:jc w:val="center"/>
              <w:rPr>
                <w:rFonts w:hint="default" w:ascii="Times New Roman" w:hAnsi="Times New Roman" w:eastAsia="仿宋" w:cs="仿宋"/>
                <w:sz w:val="21"/>
                <w:szCs w:val="21"/>
                <w:lang w:val="en-US" w:eastAsia="zh-CN"/>
              </w:rPr>
            </w:pPr>
            <w:r>
              <w:rPr>
                <w:rFonts w:hint="eastAsia" w:ascii="Times New Roman" w:hAnsi="Times New Roman" w:eastAsia="仿宋" w:cs="仿宋"/>
                <w:sz w:val="21"/>
                <w:szCs w:val="21"/>
                <w:lang w:val="en-US" w:eastAsia="zh-CN"/>
              </w:rPr>
              <w:t>开票信息</w:t>
            </w:r>
          </w:p>
        </w:tc>
        <w:tc>
          <w:tcPr>
            <w:tcW w:w="8437" w:type="dxa"/>
            <w:gridSpan w:val="7"/>
            <w:vAlign w:val="center"/>
          </w:tcPr>
          <w:p>
            <w:pPr>
              <w:keepNext w:val="0"/>
              <w:keepLines w:val="0"/>
              <w:pageBreakBefore w:val="0"/>
              <w:widowControl w:val="0"/>
              <w:kinsoku/>
              <w:wordWrap/>
              <w:overflowPunct/>
              <w:topLinePunct w:val="0"/>
              <w:autoSpaceDE/>
              <w:autoSpaceDN/>
              <w:bidi w:val="0"/>
              <w:adjustRightInd/>
              <w:snapToGrid/>
              <w:jc w:val="left"/>
              <w:textAlignment w:val="auto"/>
              <w:rPr>
                <w:rFonts w:hint="eastAsia" w:ascii="Times New Roman" w:hAnsi="Times New Roman" w:eastAsia="仿宋" w:cs="仿宋"/>
                <w:sz w:val="21"/>
                <w:szCs w:val="21"/>
                <w:lang w:val="en-US" w:eastAsia="zh-CN"/>
              </w:rPr>
            </w:pPr>
            <w:r>
              <w:rPr>
                <w:rFonts w:hint="eastAsia" w:ascii="Times New Roman" w:hAnsi="Times New Roman" w:eastAsia="仿宋" w:cs="仿宋"/>
                <w:sz w:val="21"/>
                <w:szCs w:val="21"/>
                <w:lang w:val="en-US" w:eastAsia="zh-CN"/>
              </w:rPr>
              <w:t>开票项目：</w:t>
            </w:r>
            <w:r>
              <w:rPr>
                <w:rFonts w:hint="eastAsia" w:ascii="Times New Roman" w:hAnsi="Times New Roman" w:eastAsia="仿宋" w:cs="仿宋"/>
                <w:sz w:val="21"/>
                <w:szCs w:val="21"/>
                <w:lang w:val="en-US" w:eastAsia="zh-CN"/>
              </w:rPr>
              <w:sym w:font="Wingdings 2" w:char="00A3"/>
            </w:r>
            <w:r>
              <w:rPr>
                <w:rFonts w:hint="eastAsia" w:ascii="Times New Roman" w:hAnsi="Times New Roman" w:eastAsia="仿宋" w:cs="仿宋"/>
                <w:sz w:val="21"/>
                <w:szCs w:val="21"/>
                <w:lang w:val="en-US" w:eastAsia="zh-CN"/>
              </w:rPr>
              <w:t xml:space="preserve">会议费 、 </w:t>
            </w:r>
            <w:r>
              <w:rPr>
                <w:rFonts w:hint="eastAsia" w:ascii="Times New Roman" w:hAnsi="Times New Roman" w:eastAsia="仿宋" w:cs="仿宋"/>
                <w:sz w:val="21"/>
                <w:szCs w:val="21"/>
                <w:lang w:val="en-US" w:eastAsia="zh-CN"/>
              </w:rPr>
              <w:sym w:font="Wingdings 2" w:char="00A3"/>
            </w:r>
            <w:r>
              <w:rPr>
                <w:rFonts w:hint="eastAsia" w:ascii="Times New Roman" w:hAnsi="Times New Roman" w:eastAsia="仿宋" w:cs="仿宋"/>
                <w:sz w:val="21"/>
                <w:szCs w:val="21"/>
                <w:lang w:val="en-US" w:eastAsia="zh-CN"/>
              </w:rPr>
              <w:t>会务费</w:t>
            </w:r>
          </w:p>
          <w:p>
            <w:pPr>
              <w:keepNext w:val="0"/>
              <w:keepLines w:val="0"/>
              <w:pageBreakBefore w:val="0"/>
              <w:widowControl w:val="0"/>
              <w:kinsoku/>
              <w:wordWrap/>
              <w:overflowPunct/>
              <w:topLinePunct w:val="0"/>
              <w:autoSpaceDE/>
              <w:autoSpaceDN/>
              <w:bidi w:val="0"/>
              <w:adjustRightInd/>
              <w:snapToGrid/>
              <w:jc w:val="left"/>
              <w:textAlignment w:val="auto"/>
              <w:rPr>
                <w:rFonts w:hint="eastAsia" w:ascii="Times New Roman" w:hAnsi="Times New Roman" w:eastAsia="仿宋" w:cs="仿宋"/>
                <w:sz w:val="21"/>
                <w:szCs w:val="21"/>
                <w:lang w:val="en-US" w:eastAsia="zh-CN"/>
              </w:rPr>
            </w:pPr>
            <w:r>
              <w:rPr>
                <w:rFonts w:hint="eastAsia" w:ascii="Times New Roman" w:hAnsi="Times New Roman" w:eastAsia="仿宋" w:cs="仿宋"/>
                <w:sz w:val="21"/>
                <w:szCs w:val="21"/>
                <w:lang w:val="en-US" w:eastAsia="zh-CN"/>
              </w:rPr>
              <w:t>1.开票名称：</w:t>
            </w:r>
          </w:p>
          <w:p>
            <w:pPr>
              <w:keepNext w:val="0"/>
              <w:keepLines w:val="0"/>
              <w:pageBreakBefore w:val="0"/>
              <w:widowControl w:val="0"/>
              <w:kinsoku/>
              <w:wordWrap/>
              <w:overflowPunct/>
              <w:topLinePunct w:val="0"/>
              <w:autoSpaceDE/>
              <w:autoSpaceDN/>
              <w:bidi w:val="0"/>
              <w:adjustRightInd/>
              <w:snapToGrid/>
              <w:jc w:val="left"/>
              <w:textAlignment w:val="auto"/>
              <w:rPr>
                <w:rFonts w:hint="eastAsia" w:ascii="Times New Roman" w:hAnsi="Times New Roman" w:eastAsia="仿宋" w:cs="仿宋"/>
                <w:sz w:val="21"/>
                <w:szCs w:val="21"/>
                <w:lang w:val="en-US" w:eastAsia="zh-CN"/>
              </w:rPr>
            </w:pPr>
            <w:r>
              <w:rPr>
                <w:rFonts w:hint="eastAsia" w:ascii="Times New Roman" w:hAnsi="Times New Roman" w:eastAsia="仿宋" w:cs="仿宋"/>
                <w:sz w:val="21"/>
                <w:szCs w:val="21"/>
                <w:lang w:val="en-US" w:eastAsia="zh-CN"/>
              </w:rPr>
              <w:t>2.纳税人识别号：</w:t>
            </w:r>
          </w:p>
          <w:p>
            <w:pPr>
              <w:keepNext w:val="0"/>
              <w:keepLines w:val="0"/>
              <w:pageBreakBefore w:val="0"/>
              <w:widowControl w:val="0"/>
              <w:kinsoku/>
              <w:wordWrap/>
              <w:overflowPunct/>
              <w:topLinePunct w:val="0"/>
              <w:autoSpaceDE/>
              <w:autoSpaceDN/>
              <w:bidi w:val="0"/>
              <w:adjustRightInd/>
              <w:snapToGrid/>
              <w:jc w:val="left"/>
              <w:textAlignment w:val="auto"/>
              <w:rPr>
                <w:rFonts w:hint="eastAsia" w:ascii="Times New Roman" w:hAnsi="Times New Roman" w:eastAsia="仿宋" w:cs="仿宋"/>
                <w:sz w:val="21"/>
                <w:szCs w:val="21"/>
                <w:lang w:val="en-US" w:eastAsia="zh-CN"/>
              </w:rPr>
            </w:pPr>
            <w:r>
              <w:rPr>
                <w:rFonts w:hint="eastAsia" w:ascii="Times New Roman" w:hAnsi="Times New Roman" w:eastAsia="仿宋" w:cs="仿宋"/>
                <w:sz w:val="21"/>
                <w:szCs w:val="21"/>
                <w:lang w:val="en-US" w:eastAsia="zh-CN"/>
              </w:rPr>
              <w:t>3.地址及电话（普票选填）：</w:t>
            </w:r>
          </w:p>
          <w:p>
            <w:pPr>
              <w:keepNext w:val="0"/>
              <w:keepLines w:val="0"/>
              <w:pageBreakBefore w:val="0"/>
              <w:widowControl w:val="0"/>
              <w:kinsoku/>
              <w:wordWrap/>
              <w:overflowPunct/>
              <w:topLinePunct w:val="0"/>
              <w:autoSpaceDE/>
              <w:autoSpaceDN/>
              <w:bidi w:val="0"/>
              <w:adjustRightInd/>
              <w:snapToGrid/>
              <w:jc w:val="left"/>
              <w:textAlignment w:val="auto"/>
              <w:rPr>
                <w:rFonts w:hint="eastAsia" w:ascii="Times New Roman" w:hAnsi="Times New Roman" w:eastAsia="仿宋" w:cs="仿宋"/>
                <w:sz w:val="21"/>
                <w:szCs w:val="21"/>
                <w:lang w:val="en-US" w:eastAsia="zh-CN"/>
              </w:rPr>
            </w:pPr>
            <w:r>
              <w:rPr>
                <w:rFonts w:hint="eastAsia" w:ascii="Times New Roman" w:hAnsi="Times New Roman" w:eastAsia="仿宋" w:cs="仿宋"/>
                <w:sz w:val="21"/>
                <w:szCs w:val="21"/>
                <w:lang w:val="en-US" w:eastAsia="zh-CN"/>
              </w:rPr>
              <w:t>4.开户行及账号（普票选填）：</w:t>
            </w:r>
          </w:p>
          <w:p>
            <w:pPr>
              <w:keepNext w:val="0"/>
              <w:keepLines w:val="0"/>
              <w:pageBreakBefore w:val="0"/>
              <w:widowControl w:val="0"/>
              <w:kinsoku/>
              <w:wordWrap/>
              <w:overflowPunct/>
              <w:topLinePunct w:val="0"/>
              <w:autoSpaceDE/>
              <w:autoSpaceDN/>
              <w:bidi w:val="0"/>
              <w:adjustRightInd/>
              <w:snapToGrid/>
              <w:jc w:val="left"/>
              <w:textAlignment w:val="auto"/>
              <w:rPr>
                <w:rFonts w:hint="default" w:ascii="Times New Roman" w:hAnsi="Times New Roman" w:eastAsia="仿宋" w:cs="仿宋"/>
                <w:sz w:val="21"/>
                <w:szCs w:val="21"/>
                <w:lang w:val="en-US" w:eastAsia="zh-CN"/>
              </w:rPr>
            </w:pPr>
            <w:r>
              <w:rPr>
                <w:rFonts w:hint="eastAsia" w:ascii="Times New Roman" w:hAnsi="Times New Roman" w:eastAsia="仿宋" w:cs="仿宋"/>
                <w:sz w:val="21"/>
                <w:szCs w:val="21"/>
                <w:lang w:val="en-US" w:eastAsia="zh-CN"/>
              </w:rPr>
              <w:t>5.请添加附件（普票选填）：盖章后的营业执照和一般纳税人证明。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1" w:hRule="atLeast"/>
          <w:jc w:val="center"/>
        </w:trPr>
        <w:tc>
          <w:tcPr>
            <w:tcW w:w="1259" w:type="dxa"/>
            <w:vAlign w:val="center"/>
          </w:tcPr>
          <w:p>
            <w:pPr>
              <w:jc w:val="center"/>
              <w:rPr>
                <w:rFonts w:hint="default" w:ascii="Times New Roman" w:hAnsi="Times New Roman" w:eastAsia="仿宋" w:cs="仿宋"/>
                <w:sz w:val="21"/>
                <w:szCs w:val="21"/>
                <w:lang w:val="en-US" w:eastAsia="zh-CN"/>
              </w:rPr>
            </w:pPr>
            <w:r>
              <w:rPr>
                <w:rFonts w:hint="eastAsia" w:ascii="Times New Roman" w:hAnsi="Times New Roman" w:eastAsia="仿宋" w:cs="仿宋"/>
                <w:sz w:val="21"/>
                <w:szCs w:val="21"/>
                <w:lang w:val="en-US" w:eastAsia="zh-CN"/>
              </w:rPr>
              <w:t>需求调研</w:t>
            </w:r>
          </w:p>
        </w:tc>
        <w:tc>
          <w:tcPr>
            <w:tcW w:w="8437" w:type="dxa"/>
            <w:gridSpan w:val="7"/>
            <w:vAlign w:val="top"/>
          </w:tcPr>
          <w:p>
            <w:pPr>
              <w:keepNext w:val="0"/>
              <w:keepLines w:val="0"/>
              <w:pageBreakBefore w:val="0"/>
              <w:widowControl w:val="0"/>
              <w:kinsoku/>
              <w:wordWrap/>
              <w:overflowPunct/>
              <w:topLinePunct w:val="0"/>
              <w:autoSpaceDE/>
              <w:autoSpaceDN/>
              <w:bidi w:val="0"/>
              <w:adjustRightInd/>
              <w:snapToGrid/>
              <w:jc w:val="both"/>
              <w:textAlignment w:val="auto"/>
              <w:rPr>
                <w:rFonts w:hint="eastAsia" w:ascii="Times New Roman" w:hAnsi="Times New Roman" w:eastAsia="仿宋" w:cs="仿宋"/>
                <w:sz w:val="21"/>
                <w:szCs w:val="21"/>
                <w:lang w:val="en-US" w:eastAsia="zh-CN"/>
              </w:rPr>
            </w:pPr>
            <w:r>
              <w:rPr>
                <w:rFonts w:hint="eastAsia" w:ascii="Times New Roman" w:hAnsi="Times New Roman" w:eastAsia="仿宋" w:cs="仿宋"/>
                <w:sz w:val="21"/>
                <w:szCs w:val="21"/>
                <w:lang w:val="en-US" w:eastAsia="zh-CN"/>
              </w:rPr>
              <w:t>需求信息：</w:t>
            </w:r>
          </w:p>
          <w:p>
            <w:pPr>
              <w:keepNext w:val="0"/>
              <w:keepLines w:val="0"/>
              <w:pageBreakBefore w:val="0"/>
              <w:widowControl w:val="0"/>
              <w:kinsoku/>
              <w:wordWrap/>
              <w:overflowPunct/>
              <w:topLinePunct w:val="0"/>
              <w:autoSpaceDE/>
              <w:autoSpaceDN/>
              <w:bidi w:val="0"/>
              <w:adjustRightInd/>
              <w:snapToGrid/>
              <w:jc w:val="both"/>
              <w:textAlignment w:val="auto"/>
              <w:rPr>
                <w:rFonts w:hint="eastAsia" w:ascii="Times New Roman" w:hAnsi="Times New Roman" w:eastAsia="仿宋" w:cs="仿宋"/>
                <w:sz w:val="21"/>
                <w:szCs w:val="21"/>
                <w:lang w:val="en-US" w:eastAsia="zh-CN"/>
              </w:rPr>
            </w:pPr>
          </w:p>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仿宋" w:cs="仿宋"/>
                <w:sz w:val="21"/>
                <w:szCs w:val="21"/>
                <w:lang w:val="en-US" w:eastAsia="zh-CN"/>
              </w:rPr>
            </w:pPr>
            <w:r>
              <w:rPr>
                <w:rFonts w:hint="eastAsia" w:ascii="Times New Roman" w:hAnsi="Times New Roman" w:eastAsia="仿宋" w:cs="仿宋"/>
                <w:sz w:val="21"/>
                <w:szCs w:val="21"/>
                <w:lang w:val="en-US" w:eastAsia="zh-CN"/>
              </w:rPr>
              <w:t>需求信息有：</w:t>
            </w:r>
            <w:r>
              <w:rPr>
                <w:rFonts w:hint="default" w:ascii="Times New Roman" w:hAnsi="Times New Roman" w:eastAsia="仿宋" w:cs="仿宋"/>
                <w:sz w:val="21"/>
                <w:szCs w:val="21"/>
                <w:lang w:val="en-US" w:eastAsia="zh-CN"/>
              </w:rPr>
              <w:t>采购货品需求</w:t>
            </w:r>
            <w:r>
              <w:rPr>
                <w:rFonts w:hint="eastAsia" w:ascii="Times New Roman" w:hAnsi="Times New Roman" w:eastAsia="仿宋" w:cs="仿宋"/>
                <w:sz w:val="21"/>
                <w:szCs w:val="21"/>
                <w:lang w:val="en-US" w:eastAsia="zh-CN"/>
              </w:rPr>
              <w:t>、</w:t>
            </w:r>
            <w:r>
              <w:rPr>
                <w:rFonts w:hint="default" w:ascii="Times New Roman" w:hAnsi="Times New Roman" w:eastAsia="仿宋" w:cs="仿宋"/>
                <w:sz w:val="21"/>
                <w:szCs w:val="21"/>
                <w:lang w:val="en-US" w:eastAsia="zh-CN"/>
              </w:rPr>
              <w:t>采购车辆需求</w:t>
            </w:r>
            <w:r>
              <w:rPr>
                <w:rFonts w:hint="eastAsia" w:ascii="Times New Roman" w:hAnsi="Times New Roman" w:eastAsia="仿宋" w:cs="仿宋"/>
                <w:sz w:val="21"/>
                <w:szCs w:val="21"/>
                <w:lang w:val="en-US" w:eastAsia="zh-CN"/>
              </w:rPr>
              <w:t>、</w:t>
            </w:r>
            <w:r>
              <w:rPr>
                <w:rFonts w:hint="default" w:ascii="Times New Roman" w:hAnsi="Times New Roman" w:eastAsia="仿宋" w:cs="仿宋"/>
                <w:sz w:val="21"/>
                <w:szCs w:val="21"/>
                <w:lang w:val="en-US" w:eastAsia="zh-CN"/>
              </w:rPr>
              <w:t>仓储/加工建设需求</w:t>
            </w:r>
            <w:r>
              <w:rPr>
                <w:rFonts w:hint="eastAsia" w:ascii="Times New Roman" w:hAnsi="Times New Roman" w:eastAsia="仿宋" w:cs="仿宋"/>
                <w:sz w:val="21"/>
                <w:szCs w:val="21"/>
                <w:lang w:val="en-US" w:eastAsia="zh-CN"/>
              </w:rPr>
              <w:t>、</w:t>
            </w:r>
            <w:r>
              <w:rPr>
                <w:rFonts w:hint="default" w:ascii="Times New Roman" w:hAnsi="Times New Roman" w:eastAsia="仿宋" w:cs="仿宋"/>
                <w:sz w:val="21"/>
                <w:szCs w:val="21"/>
                <w:lang w:val="en-US" w:eastAsia="zh-CN"/>
              </w:rPr>
              <w:t>温控物流需求</w:t>
            </w:r>
            <w:r>
              <w:rPr>
                <w:rFonts w:hint="eastAsia" w:ascii="Times New Roman" w:hAnsi="Times New Roman" w:eastAsia="仿宋" w:cs="仿宋"/>
                <w:sz w:val="21"/>
                <w:szCs w:val="21"/>
                <w:lang w:val="en-US" w:eastAsia="zh-CN"/>
              </w:rPr>
              <w:t>、</w:t>
            </w:r>
            <w:r>
              <w:rPr>
                <w:rFonts w:hint="default" w:ascii="Times New Roman" w:hAnsi="Times New Roman" w:eastAsia="仿宋" w:cs="仿宋"/>
                <w:sz w:val="21"/>
                <w:szCs w:val="21"/>
                <w:lang w:val="en-US" w:eastAsia="zh-CN"/>
              </w:rPr>
              <w:t>金融业务需求</w:t>
            </w:r>
            <w:r>
              <w:rPr>
                <w:rFonts w:hint="eastAsia" w:ascii="Times New Roman" w:hAnsi="Times New Roman" w:eastAsia="仿宋" w:cs="仿宋"/>
                <w:sz w:val="21"/>
                <w:szCs w:val="21"/>
                <w:lang w:val="en-US" w:eastAsia="zh-CN"/>
              </w:rPr>
              <w:t>等，请详细描述您现在的需求，我们将为您匹配合适供应商。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jc w:val="center"/>
        </w:trPr>
        <w:tc>
          <w:tcPr>
            <w:tcW w:w="1259" w:type="dxa"/>
            <w:vAlign w:val="center"/>
          </w:tcPr>
          <w:p>
            <w:pPr>
              <w:jc w:val="center"/>
              <w:rPr>
                <w:rFonts w:hint="eastAsia" w:ascii="Times New Roman" w:hAnsi="Times New Roman" w:eastAsia="仿宋" w:cs="仿宋"/>
                <w:sz w:val="21"/>
                <w:szCs w:val="21"/>
                <w:lang w:val="en-US" w:eastAsia="zh-CN"/>
              </w:rPr>
            </w:pPr>
            <w:r>
              <w:rPr>
                <w:rFonts w:hint="eastAsia" w:ascii="Times New Roman" w:hAnsi="Times New Roman" w:eastAsia="仿宋" w:cs="仿宋"/>
                <w:sz w:val="21"/>
                <w:szCs w:val="21"/>
                <w:lang w:val="en-US" w:eastAsia="zh-CN"/>
              </w:rPr>
              <w:t>联系我们</w:t>
            </w:r>
          </w:p>
        </w:tc>
        <w:tc>
          <w:tcPr>
            <w:tcW w:w="8437" w:type="dxa"/>
            <w:gridSpan w:val="7"/>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仿宋" w:cs="仿宋"/>
                <w:sz w:val="21"/>
                <w:szCs w:val="21"/>
                <w:lang w:val="en-US" w:eastAsia="zh-CN"/>
              </w:rPr>
            </w:pPr>
            <w:r>
              <w:rPr>
                <w:rFonts w:hint="eastAsia" w:ascii="Times New Roman" w:hAnsi="Times New Roman" w:eastAsia="仿宋" w:cs="仿宋"/>
                <w:sz w:val="21"/>
                <w:szCs w:val="21"/>
                <w:lang w:val="en-US" w:eastAsia="zh-CN"/>
              </w:rPr>
              <w:t>参会回执请发送到联系人邮箱，如有疑问，请致电秘书处。</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仿宋" w:cs="仿宋"/>
                <w:color w:val="000000"/>
                <w:sz w:val="21"/>
                <w:szCs w:val="21"/>
                <w:lang w:val="en-US" w:eastAsia="zh-CN"/>
              </w:rPr>
            </w:pPr>
            <w:r>
              <w:rPr>
                <w:rFonts w:hint="eastAsia" w:ascii="Times New Roman" w:hAnsi="Times New Roman" w:eastAsia="仿宋" w:cs="仿宋"/>
                <w:sz w:val="21"/>
                <w:szCs w:val="21"/>
                <w:lang w:val="en-US" w:eastAsia="zh-CN"/>
              </w:rPr>
              <w:t>联系人：             联系电话：               邮箱：</w:t>
            </w:r>
          </w:p>
        </w:tc>
      </w:tr>
    </w:tbl>
    <w:p>
      <w:pPr>
        <w:bidi w:val="0"/>
        <w:jc w:val="left"/>
        <w:rPr>
          <w:rFonts w:hint="default"/>
          <w:sz w:val="13"/>
          <w:szCs w:val="16"/>
          <w:lang w:val="en-US" w:eastAsia="zh-CN"/>
        </w:rPr>
      </w:pPr>
      <w:r>
        <w:rPr>
          <w:rFonts w:hint="eastAsia"/>
          <w:sz w:val="13"/>
          <w:szCs w:val="16"/>
          <w:lang w:val="en-US" w:eastAsia="zh-CN"/>
        </w:rPr>
        <w:t xml:space="preserve"> </w:t>
      </w:r>
    </w:p>
    <w:sectPr>
      <w:pgSz w:w="11906" w:h="16838"/>
      <w:pgMar w:top="1270" w:right="1406" w:bottom="1270" w:left="140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EF8674C"/>
    <w:multiLevelType w:val="singleLevel"/>
    <w:tmpl w:val="5EF8674C"/>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3B062F"/>
    <w:rsid w:val="05184851"/>
    <w:rsid w:val="062C6816"/>
    <w:rsid w:val="0C4032EB"/>
    <w:rsid w:val="0FCA767B"/>
    <w:rsid w:val="12000C74"/>
    <w:rsid w:val="12946898"/>
    <w:rsid w:val="12FE1EBC"/>
    <w:rsid w:val="1307288A"/>
    <w:rsid w:val="15E60DFA"/>
    <w:rsid w:val="18782E62"/>
    <w:rsid w:val="192034B1"/>
    <w:rsid w:val="1A193300"/>
    <w:rsid w:val="1DDE30BD"/>
    <w:rsid w:val="1FF70884"/>
    <w:rsid w:val="215C2C2E"/>
    <w:rsid w:val="22010467"/>
    <w:rsid w:val="25030D47"/>
    <w:rsid w:val="288E79F1"/>
    <w:rsid w:val="2B562654"/>
    <w:rsid w:val="2C831DB7"/>
    <w:rsid w:val="2CBF3429"/>
    <w:rsid w:val="2EE46465"/>
    <w:rsid w:val="2FE24F2E"/>
    <w:rsid w:val="31210915"/>
    <w:rsid w:val="31C0289C"/>
    <w:rsid w:val="3664497D"/>
    <w:rsid w:val="36C839BA"/>
    <w:rsid w:val="378E58CC"/>
    <w:rsid w:val="3CCF4E2A"/>
    <w:rsid w:val="3E73283B"/>
    <w:rsid w:val="438C0A25"/>
    <w:rsid w:val="47CA7611"/>
    <w:rsid w:val="493F044E"/>
    <w:rsid w:val="4AB80D33"/>
    <w:rsid w:val="4D517DAF"/>
    <w:rsid w:val="4DDA1847"/>
    <w:rsid w:val="4F8B7CC9"/>
    <w:rsid w:val="50A1387B"/>
    <w:rsid w:val="50D821D8"/>
    <w:rsid w:val="536A4CC9"/>
    <w:rsid w:val="538B7946"/>
    <w:rsid w:val="596778D6"/>
    <w:rsid w:val="599C08E0"/>
    <w:rsid w:val="5A35748D"/>
    <w:rsid w:val="5F7502B4"/>
    <w:rsid w:val="61017B53"/>
    <w:rsid w:val="65F040B2"/>
    <w:rsid w:val="661C2C7A"/>
    <w:rsid w:val="66F57541"/>
    <w:rsid w:val="69810072"/>
    <w:rsid w:val="69B3502F"/>
    <w:rsid w:val="6D49406B"/>
    <w:rsid w:val="70197FC6"/>
    <w:rsid w:val="70B87F3D"/>
    <w:rsid w:val="7199576D"/>
    <w:rsid w:val="71B26C18"/>
    <w:rsid w:val="7A506C12"/>
    <w:rsid w:val="7B2C4A2F"/>
    <w:rsid w:val="7C4437B8"/>
    <w:rsid w:val="7C617DCD"/>
    <w:rsid w:val="7CEA18D3"/>
    <w:rsid w:val="7D92551E"/>
    <w:rsid w:val="7F3A68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53</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菲菲爱飞飞</dc:creator>
  <cp:lastModifiedBy>上帝爱我</cp:lastModifiedBy>
  <cp:lastPrinted>2021-09-24T08:07:00Z</cp:lastPrinted>
  <dcterms:modified xsi:type="dcterms:W3CDTF">2021-10-12T05:15:04Z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59165D716CEB40C488B1D4981F8269F1</vt:lpwstr>
  </property>
</Properties>
</file>